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A9664" w14:textId="77777777" w:rsidR="00243597" w:rsidRPr="000B227C" w:rsidRDefault="00243597" w:rsidP="00243597">
      <w:pPr>
        <w:keepNext/>
        <w:keepLines/>
        <w:spacing w:before="0"/>
        <w:jc w:val="both"/>
        <w:rPr>
          <w:rFonts w:ascii="Arial" w:hAnsi="Arial" w:cs="Arial"/>
          <w:b/>
          <w:bCs/>
          <w:sz w:val="24"/>
          <w:szCs w:val="24"/>
        </w:rPr>
      </w:pPr>
    </w:p>
    <w:p w14:paraId="70687C53" w14:textId="77777777" w:rsidR="00243597" w:rsidRPr="000B227C" w:rsidRDefault="00243597" w:rsidP="00243597">
      <w:pPr>
        <w:keepNext/>
        <w:keepLines/>
        <w:spacing w:before="0"/>
        <w:jc w:val="both"/>
        <w:rPr>
          <w:rFonts w:ascii="Arial" w:hAnsi="Arial" w:cs="Arial"/>
          <w:b/>
          <w:bCs/>
          <w:sz w:val="26"/>
          <w:szCs w:val="26"/>
        </w:rPr>
      </w:pPr>
      <w:r w:rsidRPr="000B227C">
        <w:rPr>
          <w:rFonts w:ascii="Arial" w:hAnsi="Arial" w:cs="Arial"/>
          <w:b/>
          <w:bCs/>
          <w:sz w:val="26"/>
          <w:szCs w:val="26"/>
        </w:rPr>
        <w:t xml:space="preserve">EL CIUDADANO </w:t>
      </w:r>
      <w:r w:rsidRPr="000B227C">
        <w:rPr>
          <w:rFonts w:ascii="Arial" w:eastAsia="Times New Roman" w:hAnsi="Arial" w:cs="Arial"/>
          <w:b/>
          <w:bCs/>
          <w:sz w:val="26"/>
          <w:szCs w:val="26"/>
        </w:rPr>
        <w:t>LIC. HÉCTOR GERMAN RENE LÓPEZ SANTILLANA</w:t>
      </w:r>
      <w:r w:rsidRPr="000B227C">
        <w:rPr>
          <w:rFonts w:ascii="Arial" w:hAnsi="Arial" w:cs="Arial"/>
          <w:b/>
          <w:bCs/>
          <w:sz w:val="26"/>
          <w:szCs w:val="26"/>
        </w:rPr>
        <w:t>, PRESIDENTE DEL MUNICIPIO DE LEÓN, ESTADO DE GUANAJUATO, A LOS HABITANTES DEL MISMO HAGO SABER:</w:t>
      </w:r>
    </w:p>
    <w:p w14:paraId="737681F9" w14:textId="77777777" w:rsidR="00243597" w:rsidRPr="000B227C" w:rsidRDefault="00243597" w:rsidP="00243597">
      <w:pPr>
        <w:keepNext/>
        <w:keepLines/>
        <w:spacing w:before="0"/>
        <w:jc w:val="both"/>
        <w:rPr>
          <w:rFonts w:ascii="Arial" w:hAnsi="Arial" w:cs="Arial"/>
          <w:b/>
          <w:bCs/>
          <w:sz w:val="26"/>
          <w:szCs w:val="26"/>
        </w:rPr>
      </w:pPr>
    </w:p>
    <w:p w14:paraId="2465172F" w14:textId="77777777" w:rsidR="00243597" w:rsidRPr="000B227C" w:rsidRDefault="00243597" w:rsidP="00243597">
      <w:pPr>
        <w:keepNext/>
        <w:keepLines/>
        <w:spacing w:before="0"/>
        <w:jc w:val="both"/>
        <w:rPr>
          <w:rFonts w:ascii="Arial" w:hAnsi="Arial" w:cs="Arial"/>
          <w:b/>
          <w:bCs/>
          <w:sz w:val="26"/>
          <w:szCs w:val="26"/>
        </w:rPr>
      </w:pPr>
      <w:r w:rsidRPr="000B227C">
        <w:rPr>
          <w:rFonts w:ascii="Arial" w:hAnsi="Arial" w:cs="Arial"/>
          <w:b/>
          <w:bCs/>
          <w:sz w:val="26"/>
          <w:szCs w:val="26"/>
        </w:rPr>
        <w:t>QUE EL HONORABLE AYUNTAMIENTO CONSTITUCIONAL QUE PRESIDO, EN EJERCICIO DE LAS FACULTADES QUE LE CONFIEREN LOS ARTÍCULOS 115 FRACCIÓN II DE LA CONSTITUCIÓN POLÍTICA DE LOS ESTADOS UNIDOS MEXICANOS; 117 FRACCIÓN I DE LA CONSTITUCIÓN POLÍTICA PARA EL ESTADO DE GUANAJUATO; Y 76 FRACCIÓN I INCISO B), 236, 239 Y 240 DE LA LEY ORGÁNICA MUNICIPAL PARA EL ESTADO DE GUANAJUATO; EN SESIÓN ORDINARIA CELEBRADA EL 25 DE ABRIL DE 2016, APROBÓ EL</w:t>
      </w:r>
      <w:r w:rsidR="00D4078E">
        <w:rPr>
          <w:rFonts w:ascii="Arial" w:hAnsi="Arial" w:cs="Arial"/>
          <w:b/>
          <w:bCs/>
          <w:sz w:val="26"/>
          <w:szCs w:val="26"/>
        </w:rPr>
        <w:t xml:space="preserve"> REGLAMENTO DEL SISTEMA</w:t>
      </w:r>
      <w:r w:rsidR="009255A4">
        <w:rPr>
          <w:rFonts w:ascii="Arial" w:hAnsi="Arial" w:cs="Arial"/>
          <w:b/>
          <w:bCs/>
          <w:sz w:val="26"/>
          <w:szCs w:val="26"/>
        </w:rPr>
        <w:t xml:space="preserve"> DE PROTECCIÓN INTEGRAL DE NIÑAS, NIÑOS Y ADOLESCENTES PARA EL MUNICIPIO DE LEÓN, GUANAJUATO, DE CONFORMIDAD CON LA</w:t>
      </w:r>
      <w:r w:rsidRPr="000B227C">
        <w:rPr>
          <w:rFonts w:ascii="Arial" w:hAnsi="Arial" w:cs="Arial"/>
          <w:b/>
          <w:bCs/>
          <w:sz w:val="26"/>
          <w:szCs w:val="26"/>
        </w:rPr>
        <w:t xml:space="preserve"> SIGUIENTE:</w:t>
      </w:r>
    </w:p>
    <w:p w14:paraId="553724F0" w14:textId="77777777" w:rsidR="00243597" w:rsidRPr="009255A4" w:rsidRDefault="00243597" w:rsidP="009255A4">
      <w:pPr>
        <w:keepNext/>
        <w:keepLines/>
        <w:spacing w:before="0"/>
        <w:rPr>
          <w:rFonts w:ascii="Arial" w:hAnsi="Arial" w:cs="Arial"/>
          <w:b/>
          <w:bCs/>
          <w:caps/>
          <w:sz w:val="24"/>
          <w:szCs w:val="24"/>
        </w:rPr>
      </w:pPr>
    </w:p>
    <w:p w14:paraId="3F90F43D" w14:textId="77777777" w:rsidR="00243597" w:rsidRPr="000B227C" w:rsidRDefault="00243597" w:rsidP="00243597">
      <w:pPr>
        <w:pStyle w:val="NormalWeb"/>
        <w:spacing w:before="0" w:beforeAutospacing="0" w:after="0" w:afterAutospacing="0"/>
        <w:jc w:val="both"/>
        <w:rPr>
          <w:rFonts w:ascii="Arial" w:hAnsi="Arial" w:cs="Arial"/>
          <w:b/>
          <w:spacing w:val="-3"/>
        </w:rPr>
      </w:pPr>
    </w:p>
    <w:p w14:paraId="36F694F6" w14:textId="77777777" w:rsidR="00243597" w:rsidRPr="000B227C" w:rsidRDefault="00243597" w:rsidP="00243597">
      <w:pPr>
        <w:shd w:val="clear" w:color="auto" w:fill="FFFFFF"/>
        <w:spacing w:before="0"/>
        <w:jc w:val="center"/>
        <w:rPr>
          <w:rFonts w:ascii="Arial" w:hAnsi="Arial" w:cs="Arial"/>
          <w:b/>
          <w:sz w:val="24"/>
          <w:szCs w:val="24"/>
        </w:rPr>
      </w:pPr>
      <w:r w:rsidRPr="000B227C">
        <w:rPr>
          <w:rFonts w:ascii="Arial" w:hAnsi="Arial" w:cs="Arial"/>
          <w:b/>
          <w:sz w:val="24"/>
          <w:szCs w:val="24"/>
        </w:rPr>
        <w:t>EXPOSICIÓN DE MOTIVOS</w:t>
      </w:r>
    </w:p>
    <w:p w14:paraId="2CBD822D" w14:textId="77777777" w:rsidR="00243597" w:rsidRPr="000B227C" w:rsidRDefault="00243597" w:rsidP="00243597">
      <w:pPr>
        <w:spacing w:before="0"/>
        <w:jc w:val="both"/>
        <w:rPr>
          <w:rFonts w:ascii="Arial" w:hAnsi="Arial" w:cs="Arial"/>
          <w:sz w:val="24"/>
          <w:szCs w:val="24"/>
          <w:lang w:eastAsia="es-MX"/>
        </w:rPr>
      </w:pPr>
    </w:p>
    <w:p w14:paraId="7D37C5E5" w14:textId="77777777" w:rsidR="00243597" w:rsidRPr="000B227C" w:rsidRDefault="00243597" w:rsidP="00243597">
      <w:pPr>
        <w:spacing w:before="0"/>
        <w:jc w:val="both"/>
        <w:rPr>
          <w:rFonts w:ascii="Arial" w:hAnsi="Arial" w:cs="Arial"/>
          <w:sz w:val="24"/>
          <w:szCs w:val="24"/>
          <w:lang w:eastAsia="es-MX"/>
        </w:rPr>
      </w:pPr>
      <w:r w:rsidRPr="000B227C">
        <w:rPr>
          <w:rFonts w:ascii="Arial" w:hAnsi="Arial" w:cs="Arial"/>
          <w:sz w:val="24"/>
          <w:szCs w:val="24"/>
          <w:lang w:eastAsia="es-MX"/>
        </w:rPr>
        <w:t>Los derechos humanos se aplican a todos los grupos de edad; las niñas, niños y adolescentes tienen los mismos derechos humanos en general que los adultos. Pero como son especialmente vulnerables, es necesario que tengan derechos concretos que reconozcan su necesidad de recibir una protección especial.</w:t>
      </w:r>
    </w:p>
    <w:p w14:paraId="5FAFE251" w14:textId="77777777" w:rsidR="00243597" w:rsidRPr="000B227C" w:rsidRDefault="00243597" w:rsidP="00243597">
      <w:pPr>
        <w:spacing w:before="0"/>
        <w:jc w:val="both"/>
        <w:rPr>
          <w:rFonts w:ascii="Arial" w:hAnsi="Arial" w:cs="Arial"/>
          <w:sz w:val="24"/>
          <w:szCs w:val="24"/>
          <w:lang w:eastAsia="es-MX"/>
        </w:rPr>
      </w:pPr>
    </w:p>
    <w:p w14:paraId="798A2EA4" w14:textId="77777777" w:rsidR="00243597" w:rsidRPr="000B227C" w:rsidRDefault="00243597" w:rsidP="00243597">
      <w:pPr>
        <w:spacing w:before="0"/>
        <w:jc w:val="both"/>
        <w:rPr>
          <w:rFonts w:ascii="Arial" w:hAnsi="Arial" w:cs="Arial"/>
          <w:sz w:val="24"/>
          <w:szCs w:val="24"/>
          <w:lang w:eastAsia="es-MX"/>
        </w:rPr>
      </w:pPr>
      <w:r w:rsidRPr="000B227C">
        <w:rPr>
          <w:rFonts w:ascii="Arial" w:hAnsi="Arial" w:cs="Arial"/>
          <w:sz w:val="24"/>
          <w:szCs w:val="24"/>
          <w:lang w:eastAsia="es-MX"/>
        </w:rPr>
        <w:t xml:space="preserve">La Convención sobre los Derechos del Niño establece los derechos que es preciso convertir en realidad para que las niñas, niños y adolescentes desarrollen su pleno potencial y no sufran a causa del hambre, la necesidad, el abandono, los malos tratos, la desigualdad, la discriminación, entre otras. Refleja una nueva visión sobre la infancia. Una visión del niño como un individuo y como miembro de una familia y una comunidad, con derechos y responsabilidades apropiados para su edad y su etapa de desarrollo. </w:t>
      </w:r>
    </w:p>
    <w:p w14:paraId="452C3506" w14:textId="77777777" w:rsidR="00243597" w:rsidRPr="000B227C" w:rsidRDefault="00243597" w:rsidP="00243597">
      <w:pPr>
        <w:spacing w:before="0"/>
        <w:jc w:val="both"/>
        <w:rPr>
          <w:rFonts w:ascii="Arial" w:hAnsi="Arial" w:cs="Arial"/>
          <w:sz w:val="24"/>
          <w:szCs w:val="24"/>
          <w:lang w:eastAsia="es-MX"/>
        </w:rPr>
      </w:pPr>
    </w:p>
    <w:p w14:paraId="4BFB134D" w14:textId="77777777" w:rsidR="00243597" w:rsidRPr="000B227C" w:rsidRDefault="00243597" w:rsidP="00243597">
      <w:pPr>
        <w:spacing w:before="0"/>
        <w:jc w:val="both"/>
        <w:rPr>
          <w:rFonts w:ascii="Arial" w:hAnsi="Arial" w:cs="Arial"/>
          <w:sz w:val="24"/>
          <w:szCs w:val="24"/>
          <w:lang w:eastAsia="es-MX"/>
        </w:rPr>
      </w:pPr>
      <w:r w:rsidRPr="000B227C">
        <w:rPr>
          <w:rFonts w:ascii="Arial" w:hAnsi="Arial" w:cs="Arial"/>
          <w:sz w:val="24"/>
          <w:szCs w:val="24"/>
          <w:lang w:eastAsia="es-MX"/>
        </w:rPr>
        <w:t>La Convención y su aceptación en tantos países ha servido para defender la dignidad humana fundamental de todas las niñas, niños y adolescentes, necesidad urgente de asegurar su bienestar y su desarrollo. La Convención deja muy clara la idea de que una calidad básica de vida debe ser el derecho de todos los menores, en lugar de un privilegio que disfrutan solamente unos cuantos.</w:t>
      </w:r>
    </w:p>
    <w:p w14:paraId="7A204EEE" w14:textId="77777777" w:rsidR="00243597" w:rsidRPr="000B227C" w:rsidRDefault="00243597" w:rsidP="00243597">
      <w:pPr>
        <w:spacing w:before="0"/>
        <w:jc w:val="both"/>
        <w:rPr>
          <w:rFonts w:ascii="Arial" w:hAnsi="Arial" w:cs="Arial"/>
          <w:sz w:val="24"/>
          <w:szCs w:val="24"/>
          <w:lang w:eastAsia="es-MX"/>
        </w:rPr>
      </w:pPr>
    </w:p>
    <w:p w14:paraId="4480F81F" w14:textId="77777777" w:rsidR="00243597" w:rsidRPr="000B227C" w:rsidRDefault="00243597" w:rsidP="00243597">
      <w:pPr>
        <w:spacing w:before="0"/>
        <w:jc w:val="both"/>
        <w:rPr>
          <w:rFonts w:ascii="Arial" w:hAnsi="Arial" w:cs="Arial"/>
          <w:sz w:val="24"/>
          <w:szCs w:val="24"/>
          <w:lang w:eastAsia="es-MX"/>
        </w:rPr>
      </w:pPr>
      <w:r w:rsidRPr="000B227C">
        <w:rPr>
          <w:rFonts w:ascii="Arial" w:hAnsi="Arial" w:cs="Arial"/>
          <w:b/>
          <w:bCs/>
          <w:sz w:val="24"/>
          <w:szCs w:val="24"/>
          <w:lang w:eastAsia="es-MX"/>
        </w:rPr>
        <w:t>El papel de los gobiernos.</w:t>
      </w:r>
    </w:p>
    <w:p w14:paraId="22BB9A40" w14:textId="77777777" w:rsidR="00243597" w:rsidRPr="000B227C" w:rsidRDefault="00243597" w:rsidP="00243597">
      <w:pPr>
        <w:spacing w:before="0"/>
        <w:jc w:val="both"/>
        <w:rPr>
          <w:rFonts w:ascii="Arial" w:hAnsi="Arial" w:cs="Arial"/>
          <w:sz w:val="24"/>
          <w:szCs w:val="24"/>
          <w:lang w:eastAsia="es-MX"/>
        </w:rPr>
      </w:pPr>
      <w:r w:rsidRPr="000B227C">
        <w:rPr>
          <w:rFonts w:ascii="Arial" w:hAnsi="Arial" w:cs="Arial"/>
          <w:sz w:val="24"/>
          <w:szCs w:val="24"/>
          <w:lang w:eastAsia="es-MX"/>
        </w:rPr>
        <w:t xml:space="preserve">Los gobiernos están obligados a reconocer la gama completa de los derechos humanos de todas las niñas, niños y adolescentes; a tenerlos en cuenta en la agenda legislativa y en sus políticas. Aunque muchos Estados han comenzado escuchar seriamente los puntos de vista de la infancia acerca de numerosas </w:t>
      </w:r>
      <w:r w:rsidRPr="000B227C">
        <w:rPr>
          <w:rFonts w:ascii="Arial" w:hAnsi="Arial" w:cs="Arial"/>
          <w:sz w:val="24"/>
          <w:szCs w:val="24"/>
          <w:lang w:eastAsia="es-MX"/>
        </w:rPr>
        <w:lastRenderedPageBreak/>
        <w:t xml:space="preserve">cuestiones importantes, el proceso de cambio se encuentra todavía en sus primeras etapas. </w:t>
      </w:r>
    </w:p>
    <w:p w14:paraId="12194CB0" w14:textId="77777777" w:rsidR="00243597" w:rsidRPr="000B227C" w:rsidRDefault="00243597" w:rsidP="00243597">
      <w:pPr>
        <w:spacing w:before="0"/>
        <w:jc w:val="both"/>
        <w:rPr>
          <w:rFonts w:ascii="Arial" w:hAnsi="Arial" w:cs="Arial"/>
          <w:sz w:val="24"/>
          <w:szCs w:val="24"/>
          <w:lang w:eastAsia="es-MX"/>
        </w:rPr>
      </w:pPr>
    </w:p>
    <w:p w14:paraId="6F9FC1B1" w14:textId="77777777" w:rsidR="00243597" w:rsidRPr="000B227C" w:rsidRDefault="00243597" w:rsidP="00243597">
      <w:pPr>
        <w:spacing w:before="0"/>
        <w:jc w:val="both"/>
        <w:rPr>
          <w:rFonts w:ascii="Arial" w:hAnsi="Arial" w:cs="Arial"/>
          <w:sz w:val="24"/>
          <w:szCs w:val="24"/>
          <w:lang w:eastAsia="es-MX"/>
        </w:rPr>
      </w:pPr>
      <w:r w:rsidRPr="000B227C">
        <w:rPr>
          <w:rFonts w:ascii="Arial" w:hAnsi="Arial" w:cs="Arial"/>
          <w:b/>
          <w:bCs/>
          <w:sz w:val="24"/>
          <w:szCs w:val="24"/>
          <w:lang w:eastAsia="es-MX"/>
        </w:rPr>
        <w:t>Cumplimiento a la convención.</w:t>
      </w:r>
    </w:p>
    <w:p w14:paraId="5ED6A79F" w14:textId="77777777" w:rsidR="00243597" w:rsidRPr="000B227C" w:rsidRDefault="00243597" w:rsidP="00243597">
      <w:pPr>
        <w:spacing w:before="0"/>
        <w:jc w:val="both"/>
        <w:rPr>
          <w:rFonts w:ascii="Arial" w:hAnsi="Arial" w:cs="Arial"/>
          <w:sz w:val="24"/>
          <w:szCs w:val="24"/>
          <w:lang w:eastAsia="es-MX"/>
        </w:rPr>
      </w:pPr>
      <w:r w:rsidRPr="000B227C">
        <w:rPr>
          <w:rFonts w:ascii="Arial" w:hAnsi="Arial" w:cs="Arial"/>
          <w:sz w:val="24"/>
          <w:szCs w:val="24"/>
          <w:lang w:eastAsia="es-MX"/>
        </w:rPr>
        <w:t xml:space="preserve">Bajo la Convención referida, los Estados parte tienen la obligación de enmendar y promulgar leyes y políticas destinadas a poner plenamente en práctica la protección de los derechos de los menores. Como resultado, este documento ha inspirado un proceso de implementación jurídica y de cambio social en todas las regiones del mundo. Los gobiernos locales y nacionales han enmendado leyes para tener en cuenta el interés superior del niño y han adoptado políticas sociales que promueven la puesta en vigor de los derechos de la infancia. Tanto las comunidades como los individuos, entre ellos niños y niñas, han participado activamente ofreciendo sus puntos de vista y pidiendo cambios. </w:t>
      </w:r>
    </w:p>
    <w:p w14:paraId="6BE97692" w14:textId="77777777" w:rsidR="00243597" w:rsidRPr="000B227C" w:rsidRDefault="00243597" w:rsidP="00243597">
      <w:pPr>
        <w:spacing w:before="0"/>
        <w:jc w:val="both"/>
        <w:rPr>
          <w:rFonts w:ascii="Arial" w:hAnsi="Arial" w:cs="Arial"/>
          <w:sz w:val="24"/>
          <w:szCs w:val="24"/>
          <w:lang w:eastAsia="es-MX"/>
        </w:rPr>
      </w:pPr>
    </w:p>
    <w:p w14:paraId="7676A9E2" w14:textId="77777777" w:rsidR="00243597" w:rsidRPr="000B227C" w:rsidRDefault="00243597" w:rsidP="00243597">
      <w:pPr>
        <w:spacing w:before="0"/>
        <w:jc w:val="both"/>
        <w:rPr>
          <w:rFonts w:ascii="Arial" w:hAnsi="Arial" w:cs="Arial"/>
          <w:sz w:val="24"/>
          <w:szCs w:val="24"/>
          <w:lang w:eastAsia="es-MX"/>
        </w:rPr>
      </w:pPr>
      <w:r w:rsidRPr="000B227C">
        <w:rPr>
          <w:rFonts w:ascii="Arial" w:hAnsi="Arial" w:cs="Arial"/>
          <w:sz w:val="24"/>
          <w:szCs w:val="24"/>
          <w:lang w:eastAsia="es-MX"/>
        </w:rPr>
        <w:t>Para ello El Fondo de las Naciones Unidas para la Infancia (UNICEF) ha llevado a cabo labores de promoción, ha cooperado con los gobiernos y las organizaciones y ha proporcionado asistencia técnica para la aplicación de la Convención en todo el mundo. Otros organismos de las Naciones Unidas, como la Agencia de las Naciones Unidas para los refugiados (ACNUR); la Organización Mundial de la Salud (OMS); y la Organización de las Naciones Unidas para la Educación, la Ciencia y la Cultura, promueven activamente los derechos consagrados en la Convención. Y muchas organizaciones no gubernamentales trabajan para implementar mejor la Convención, procurando con ello una mejor aplicación en defensa de los derechos de los menores.</w:t>
      </w:r>
    </w:p>
    <w:p w14:paraId="41604434" w14:textId="77777777" w:rsidR="00243597" w:rsidRPr="000B227C" w:rsidRDefault="00243597" w:rsidP="00243597">
      <w:pPr>
        <w:spacing w:before="0"/>
        <w:jc w:val="both"/>
        <w:rPr>
          <w:rFonts w:ascii="Arial" w:hAnsi="Arial" w:cs="Arial"/>
          <w:sz w:val="24"/>
          <w:szCs w:val="24"/>
          <w:lang w:eastAsia="es-MX"/>
        </w:rPr>
      </w:pPr>
    </w:p>
    <w:p w14:paraId="25255788" w14:textId="77777777" w:rsidR="00243597" w:rsidRPr="000B227C" w:rsidRDefault="00243597" w:rsidP="00243597">
      <w:pPr>
        <w:spacing w:before="0"/>
        <w:jc w:val="both"/>
        <w:rPr>
          <w:rFonts w:ascii="Arial" w:hAnsi="Arial" w:cs="Arial"/>
          <w:b/>
          <w:sz w:val="24"/>
          <w:szCs w:val="24"/>
          <w:lang w:eastAsia="es-MX"/>
        </w:rPr>
      </w:pPr>
      <w:r w:rsidRPr="000B227C">
        <w:rPr>
          <w:rFonts w:ascii="Arial" w:hAnsi="Arial" w:cs="Arial"/>
          <w:b/>
          <w:sz w:val="24"/>
          <w:szCs w:val="24"/>
          <w:lang w:eastAsia="es-MX"/>
        </w:rPr>
        <w:t>Marco Normativo.</w:t>
      </w:r>
    </w:p>
    <w:p w14:paraId="249BD1AD" w14:textId="77777777" w:rsidR="00243597" w:rsidRPr="000B227C" w:rsidRDefault="00243597" w:rsidP="00243597">
      <w:pPr>
        <w:spacing w:before="0"/>
        <w:jc w:val="both"/>
        <w:rPr>
          <w:rFonts w:ascii="Arial" w:hAnsi="Arial" w:cs="Arial"/>
          <w:sz w:val="24"/>
          <w:szCs w:val="24"/>
          <w:lang w:eastAsia="es-MX"/>
        </w:rPr>
      </w:pPr>
      <w:r w:rsidRPr="000B227C">
        <w:rPr>
          <w:rFonts w:ascii="Arial" w:hAnsi="Arial" w:cs="Arial"/>
          <w:sz w:val="24"/>
          <w:szCs w:val="24"/>
          <w:lang w:eastAsia="es-MX"/>
        </w:rPr>
        <w:t>En diciembre de 2014 y noviembre de 2015 se publicaron la Ley General de los Derechos de Niñas, Niños y Adolescentes y la Ley de los Derechos de Niñas, Niños y Adolescentes del Estado de Guanajuato respectivamente</w:t>
      </w:r>
      <w:r w:rsidRPr="000B227C">
        <w:rPr>
          <w:rFonts w:ascii="Arial" w:hAnsi="Arial" w:cs="Arial"/>
          <w:i/>
          <w:sz w:val="24"/>
          <w:szCs w:val="24"/>
          <w:lang w:eastAsia="es-MX"/>
        </w:rPr>
        <w:t xml:space="preserve">, </w:t>
      </w:r>
      <w:r w:rsidRPr="000B227C">
        <w:rPr>
          <w:rFonts w:ascii="Arial" w:hAnsi="Arial" w:cs="Arial"/>
          <w:sz w:val="24"/>
          <w:szCs w:val="24"/>
          <w:lang w:eastAsia="es-MX"/>
        </w:rPr>
        <w:t>mismas que tienen por objeto garantizar el ejercicio, respeto, protección y promoción de sus derechos, tomando como principio rector el interés superior de la niñez, la corresponsabilidad de los miembros de la familia, la sociedad y las autoridades y la transversalidad en la legislación, políticas públicas, actividades administrativas, económicas y culturales que fortalecen y complementan al referido principio rector.</w:t>
      </w:r>
    </w:p>
    <w:p w14:paraId="08C7A873" w14:textId="77777777" w:rsidR="00243597" w:rsidRPr="000B227C" w:rsidRDefault="00243597" w:rsidP="00243597">
      <w:pPr>
        <w:spacing w:before="0"/>
        <w:jc w:val="both"/>
        <w:rPr>
          <w:rFonts w:ascii="Arial" w:hAnsi="Arial" w:cs="Arial"/>
          <w:sz w:val="24"/>
          <w:szCs w:val="24"/>
          <w:lang w:eastAsia="es-MX"/>
        </w:rPr>
      </w:pPr>
    </w:p>
    <w:p w14:paraId="6E960C01" w14:textId="77777777" w:rsidR="00243597" w:rsidRPr="000B227C" w:rsidRDefault="00243597" w:rsidP="00243597">
      <w:pPr>
        <w:spacing w:before="0"/>
        <w:jc w:val="both"/>
        <w:rPr>
          <w:rFonts w:ascii="Arial" w:hAnsi="Arial" w:cs="Arial"/>
          <w:sz w:val="24"/>
          <w:szCs w:val="24"/>
          <w:lang w:eastAsia="es-MX"/>
        </w:rPr>
      </w:pPr>
      <w:r w:rsidRPr="000B227C">
        <w:rPr>
          <w:rFonts w:ascii="Arial" w:hAnsi="Arial" w:cs="Arial"/>
          <w:sz w:val="24"/>
          <w:szCs w:val="24"/>
          <w:lang w:eastAsia="es-MX"/>
        </w:rPr>
        <w:t>La publicación de ambas leyes posiciona a los derechos de la infancia y la adolescencia como un asunto prioritario en la agenda pública. Además, establece los criterios que deben orientar la política en materia de la niñez creando mecanismos institucionales que permitan facilitar la comunicación, coordinación y toma de decisiones entre los</w:t>
      </w:r>
      <w:r w:rsidRPr="000B227C">
        <w:rPr>
          <w:rFonts w:ascii="Arial" w:hAnsi="Arial" w:cs="Arial"/>
          <w:b/>
          <w:sz w:val="24"/>
          <w:szCs w:val="24"/>
          <w:lang w:eastAsia="es-MX"/>
        </w:rPr>
        <w:t xml:space="preserve"> </w:t>
      </w:r>
      <w:r w:rsidRPr="000B227C">
        <w:rPr>
          <w:rFonts w:ascii="Arial" w:hAnsi="Arial" w:cs="Arial"/>
          <w:sz w:val="24"/>
          <w:szCs w:val="24"/>
          <w:lang w:eastAsia="es-MX"/>
        </w:rPr>
        <w:t>sectores público, privado y social, a fin de garantizar los derechos de las niñas, niños y adolescentes. Mediante ellas se reconoce la importancia de asignar recursos en los términos de las disposiciones aplicables para garantizar el pleno ejercicio de sus derechos, estableciendo con ello un sistema de rendición de cuentas, que incluye el monitoreo y la evaluación de las políticas, programas y acciones que impactan a la minoría.</w:t>
      </w:r>
    </w:p>
    <w:p w14:paraId="0D578677" w14:textId="77777777" w:rsidR="00243597" w:rsidRPr="000B227C" w:rsidRDefault="00243597" w:rsidP="00243597">
      <w:pPr>
        <w:spacing w:before="0"/>
        <w:jc w:val="both"/>
        <w:rPr>
          <w:rFonts w:ascii="Arial" w:hAnsi="Arial" w:cs="Arial"/>
          <w:sz w:val="24"/>
          <w:szCs w:val="24"/>
          <w:lang w:eastAsia="es-MX"/>
        </w:rPr>
      </w:pPr>
    </w:p>
    <w:p w14:paraId="71CE3FB2" w14:textId="77777777" w:rsidR="00243597" w:rsidRPr="000B227C" w:rsidRDefault="00243597" w:rsidP="00243597">
      <w:pPr>
        <w:spacing w:before="0"/>
        <w:jc w:val="both"/>
        <w:rPr>
          <w:rFonts w:ascii="Arial" w:hAnsi="Arial" w:cs="Arial"/>
          <w:sz w:val="24"/>
          <w:szCs w:val="24"/>
          <w:lang w:eastAsia="es-MX"/>
        </w:rPr>
      </w:pPr>
      <w:r w:rsidRPr="000B227C">
        <w:rPr>
          <w:rFonts w:ascii="Arial" w:hAnsi="Arial" w:cs="Arial"/>
          <w:sz w:val="24"/>
          <w:szCs w:val="24"/>
          <w:lang w:eastAsia="es-MX"/>
        </w:rPr>
        <w:lastRenderedPageBreak/>
        <w:t>Además, ambas leyes señalan que los gobiernos municipales serán responsables de conformar un Sistema Municipal de Protección Integral de Niñas, Niños y Adolescentes, como modelo de organización de las dependencias y entidades municipales responsables de respetar, promover, proteger y garantizar los derechos de la niñez y la adolescencia, que será responsable de establecer instrumentos, políticas, procedimientos, servicios y acciones de protección de los derechos de niñas, niños y adolescentes.</w:t>
      </w:r>
    </w:p>
    <w:p w14:paraId="106E7FE9" w14:textId="77777777" w:rsidR="00243597" w:rsidRPr="000B227C" w:rsidRDefault="00243597" w:rsidP="00243597">
      <w:pPr>
        <w:spacing w:before="0"/>
        <w:jc w:val="both"/>
        <w:rPr>
          <w:rFonts w:ascii="Arial" w:hAnsi="Arial" w:cs="Arial"/>
          <w:sz w:val="24"/>
          <w:szCs w:val="24"/>
          <w:lang w:eastAsia="es-MX"/>
        </w:rPr>
      </w:pPr>
    </w:p>
    <w:p w14:paraId="7A2DC503" w14:textId="77777777" w:rsidR="00243597" w:rsidRPr="000B227C" w:rsidRDefault="00243597" w:rsidP="00243597">
      <w:pPr>
        <w:spacing w:before="0"/>
        <w:jc w:val="both"/>
        <w:rPr>
          <w:rFonts w:ascii="Arial" w:hAnsi="Arial" w:cs="Arial"/>
          <w:b/>
          <w:sz w:val="24"/>
          <w:szCs w:val="24"/>
          <w:lang w:eastAsia="es-MX"/>
        </w:rPr>
      </w:pPr>
      <w:r w:rsidRPr="000B227C">
        <w:rPr>
          <w:rFonts w:ascii="Arial" w:hAnsi="Arial" w:cs="Arial"/>
          <w:b/>
          <w:sz w:val="24"/>
          <w:szCs w:val="24"/>
          <w:lang w:eastAsia="es-MX"/>
        </w:rPr>
        <w:t>Sistemas de protección integral.</w:t>
      </w:r>
    </w:p>
    <w:p w14:paraId="48EC0D35" w14:textId="77777777" w:rsidR="00243597" w:rsidRPr="000B227C" w:rsidRDefault="00243597" w:rsidP="00243597">
      <w:pPr>
        <w:spacing w:before="0"/>
        <w:jc w:val="both"/>
        <w:rPr>
          <w:rFonts w:ascii="Arial" w:hAnsi="Arial" w:cs="Arial"/>
          <w:sz w:val="24"/>
          <w:szCs w:val="24"/>
          <w:lang w:eastAsia="es-MX"/>
        </w:rPr>
      </w:pPr>
      <w:r w:rsidRPr="000B227C">
        <w:rPr>
          <w:rFonts w:ascii="Arial" w:hAnsi="Arial" w:cs="Arial"/>
          <w:sz w:val="24"/>
          <w:szCs w:val="24"/>
          <w:lang w:eastAsia="es-MX"/>
        </w:rPr>
        <w:t>Un sistema de protección integral es un diseño organizacional y operativo concebido para la implementación de las políticas públicas enfocadas en la niñez y adolescencia, que tiene como objetivo fundamental el cumplimiento de la Convención Sobre los Derechos del Niño así como, en el caso de México, a la Constitución Política de los Estados Unidos Mexicanos, a la Ley General de los Derechos de Niñas, Niños y Adolescentes y a todas las demás leyes que se encuentren relacionadas para hacer efectivos sus derechos.</w:t>
      </w:r>
    </w:p>
    <w:p w14:paraId="22C393AE" w14:textId="77777777" w:rsidR="00243597" w:rsidRPr="000B227C" w:rsidRDefault="00243597" w:rsidP="00243597">
      <w:pPr>
        <w:spacing w:before="0"/>
        <w:jc w:val="both"/>
        <w:rPr>
          <w:rFonts w:ascii="Arial" w:hAnsi="Arial" w:cs="Arial"/>
          <w:sz w:val="24"/>
          <w:szCs w:val="24"/>
          <w:lang w:eastAsia="es-MX"/>
        </w:rPr>
      </w:pPr>
    </w:p>
    <w:p w14:paraId="4405437E" w14:textId="77777777" w:rsidR="00243597" w:rsidRPr="000B227C" w:rsidRDefault="00243597" w:rsidP="00243597">
      <w:pPr>
        <w:spacing w:before="0"/>
        <w:jc w:val="both"/>
        <w:rPr>
          <w:rFonts w:ascii="Arial" w:hAnsi="Arial" w:cs="Arial"/>
          <w:sz w:val="24"/>
          <w:szCs w:val="24"/>
          <w:lang w:eastAsia="es-MX"/>
        </w:rPr>
      </w:pPr>
      <w:r w:rsidRPr="000B227C">
        <w:rPr>
          <w:rFonts w:ascii="Arial" w:hAnsi="Arial" w:cs="Arial"/>
          <w:sz w:val="24"/>
          <w:szCs w:val="24"/>
          <w:lang w:eastAsia="es-MX"/>
        </w:rPr>
        <w:t>Así un sistema de protección integral puede definirse como el conjunto de órganos, entidades, mecanismos, instancias, leyes, normas, políticas, servicios y presupuestos a nivel nacional, estatal y municipal orientados a respetar, promover, proteger, restituir y restablecer los derechos de los niñas niños y adolescentes y reparar el daño ante la vulneración de los mismos.</w:t>
      </w:r>
    </w:p>
    <w:p w14:paraId="18FB04FA" w14:textId="77777777" w:rsidR="00243597" w:rsidRPr="000B227C" w:rsidRDefault="00243597" w:rsidP="00243597">
      <w:pPr>
        <w:spacing w:before="0"/>
        <w:jc w:val="both"/>
        <w:rPr>
          <w:rFonts w:ascii="Arial" w:hAnsi="Arial" w:cs="Arial"/>
          <w:sz w:val="24"/>
          <w:szCs w:val="24"/>
          <w:lang w:eastAsia="es-MX"/>
        </w:rPr>
      </w:pPr>
    </w:p>
    <w:p w14:paraId="70FABA3E" w14:textId="77777777" w:rsidR="00243597" w:rsidRPr="000B227C" w:rsidRDefault="00243597" w:rsidP="00243597">
      <w:pPr>
        <w:spacing w:before="0"/>
        <w:jc w:val="both"/>
        <w:rPr>
          <w:rFonts w:ascii="Arial" w:hAnsi="Arial" w:cs="Arial"/>
          <w:b/>
          <w:sz w:val="24"/>
          <w:szCs w:val="24"/>
          <w:lang w:eastAsia="es-MX"/>
        </w:rPr>
      </w:pPr>
      <w:r w:rsidRPr="000B227C">
        <w:rPr>
          <w:rFonts w:ascii="Arial" w:hAnsi="Arial" w:cs="Arial"/>
          <w:b/>
          <w:sz w:val="24"/>
          <w:szCs w:val="24"/>
          <w:lang w:eastAsia="es-MX"/>
        </w:rPr>
        <w:t>Necesidad de la implementación de los Sistemas de Protección en sus distintos niveles.</w:t>
      </w:r>
    </w:p>
    <w:p w14:paraId="5DC7CB0B" w14:textId="77777777" w:rsidR="00243597" w:rsidRDefault="00243597" w:rsidP="00243597">
      <w:pPr>
        <w:spacing w:before="0"/>
        <w:jc w:val="both"/>
        <w:rPr>
          <w:rFonts w:ascii="Arial" w:hAnsi="Arial" w:cs="Arial"/>
          <w:sz w:val="24"/>
          <w:szCs w:val="24"/>
          <w:lang w:eastAsia="es-MX"/>
        </w:rPr>
      </w:pPr>
      <w:r w:rsidRPr="000B227C">
        <w:rPr>
          <w:rFonts w:ascii="Arial" w:hAnsi="Arial" w:cs="Arial"/>
          <w:sz w:val="24"/>
          <w:szCs w:val="24"/>
          <w:lang w:eastAsia="es-MX"/>
        </w:rPr>
        <w:t xml:space="preserve">Actualmente todos los esfuerzos para proteger los derechos de niñas, niños y adolescentes están focalizados y divididos según las problemáticas o situaciones más usuales a las que se enfrentan la niñez y adolescencia en el país. Esto lleva a que existan múltiples programas o, incluso, subsistemas (relacionados principalmente con la violencia, el trabajo infantil, la niñez en situación de calle, los adolescentes en conflicto con la ley, entre otros), que difícilmente pueden atender de forma integral las causas de tales situaciones.  </w:t>
      </w:r>
    </w:p>
    <w:p w14:paraId="54C53BD6" w14:textId="77777777" w:rsidR="000B227C" w:rsidRPr="000B227C" w:rsidRDefault="000B227C" w:rsidP="00243597">
      <w:pPr>
        <w:spacing w:before="0"/>
        <w:jc w:val="both"/>
        <w:rPr>
          <w:rFonts w:ascii="Arial" w:hAnsi="Arial" w:cs="Arial"/>
          <w:sz w:val="24"/>
          <w:szCs w:val="24"/>
          <w:lang w:eastAsia="es-MX"/>
        </w:rPr>
      </w:pPr>
    </w:p>
    <w:p w14:paraId="2D956E97" w14:textId="77777777" w:rsidR="00243597" w:rsidRPr="000B227C" w:rsidRDefault="00243597" w:rsidP="00243597">
      <w:pPr>
        <w:spacing w:before="0"/>
        <w:jc w:val="both"/>
        <w:rPr>
          <w:rFonts w:ascii="Arial" w:hAnsi="Arial" w:cs="Arial"/>
          <w:sz w:val="24"/>
          <w:szCs w:val="24"/>
          <w:lang w:eastAsia="es-MX"/>
        </w:rPr>
      </w:pPr>
      <w:r w:rsidRPr="000B227C">
        <w:rPr>
          <w:rFonts w:ascii="Arial" w:hAnsi="Arial" w:cs="Arial"/>
          <w:sz w:val="24"/>
          <w:szCs w:val="24"/>
          <w:lang w:eastAsia="es-MX"/>
        </w:rPr>
        <w:t>Respecto a ello, es necesario crear un Sistema de Protección de carácter municipal que deje atrás este conjunto de esfuerzos y programas aislados a nivel municipal, que junto con los sistemas nacional y estatal de lugar a un conjunto de instituciones organizadas y relacionadas entre sí, conformado por los distintos órdenes de gobierno, que formen un todo al servicio de un solo objetivo, que es la protección integral de los derechos de niñas, niños y adolescentes, ello con la intención de asegurar la efectividad de las disposiciones reglamentarias, en coordinación entre los diferentes sectores y niveles de gobierno responsables de garantizar tales derechos.</w:t>
      </w:r>
    </w:p>
    <w:p w14:paraId="58C05545" w14:textId="77777777" w:rsidR="00243597" w:rsidRDefault="00243597" w:rsidP="00243597">
      <w:pPr>
        <w:spacing w:before="0"/>
        <w:jc w:val="both"/>
        <w:rPr>
          <w:rFonts w:ascii="Arial" w:hAnsi="Arial" w:cs="Arial"/>
          <w:sz w:val="24"/>
          <w:szCs w:val="24"/>
          <w:lang w:eastAsia="es-ES"/>
        </w:rPr>
      </w:pPr>
    </w:p>
    <w:p w14:paraId="65941DAB" w14:textId="77777777" w:rsidR="009255A4" w:rsidRDefault="009255A4" w:rsidP="00243597">
      <w:pPr>
        <w:spacing w:before="0"/>
        <w:jc w:val="both"/>
        <w:rPr>
          <w:rFonts w:ascii="Arial" w:hAnsi="Arial" w:cs="Arial"/>
          <w:sz w:val="24"/>
          <w:szCs w:val="24"/>
          <w:lang w:eastAsia="es-ES"/>
        </w:rPr>
      </w:pPr>
    </w:p>
    <w:p w14:paraId="7E430EA5" w14:textId="77777777" w:rsidR="009255A4" w:rsidRPr="000B227C" w:rsidRDefault="009255A4" w:rsidP="00243597">
      <w:pPr>
        <w:spacing w:before="0"/>
        <w:jc w:val="both"/>
        <w:rPr>
          <w:rFonts w:ascii="Arial" w:hAnsi="Arial" w:cs="Arial"/>
          <w:sz w:val="24"/>
          <w:szCs w:val="24"/>
          <w:lang w:eastAsia="es-ES"/>
        </w:rPr>
      </w:pPr>
    </w:p>
    <w:p w14:paraId="6D95D4DD" w14:textId="77777777" w:rsidR="00243597" w:rsidRPr="000B227C" w:rsidRDefault="00243597" w:rsidP="00243597">
      <w:pPr>
        <w:spacing w:before="0"/>
        <w:jc w:val="both"/>
        <w:rPr>
          <w:rFonts w:ascii="Arial" w:hAnsi="Arial" w:cs="Arial"/>
          <w:sz w:val="24"/>
          <w:szCs w:val="24"/>
          <w:lang w:eastAsia="es-ES"/>
        </w:rPr>
      </w:pPr>
    </w:p>
    <w:p w14:paraId="2814051E" w14:textId="77777777" w:rsidR="00243597" w:rsidRPr="000B227C" w:rsidRDefault="00243597" w:rsidP="00243597">
      <w:pPr>
        <w:spacing w:before="0"/>
        <w:jc w:val="center"/>
        <w:rPr>
          <w:rFonts w:ascii="Arial" w:hAnsi="Arial" w:cs="Arial"/>
          <w:b/>
          <w:color w:val="000000"/>
          <w:sz w:val="24"/>
          <w:szCs w:val="24"/>
          <w:lang w:eastAsia="es-ES"/>
        </w:rPr>
      </w:pPr>
      <w:r w:rsidRPr="000B227C">
        <w:rPr>
          <w:rFonts w:ascii="Arial" w:hAnsi="Arial" w:cs="Arial"/>
          <w:b/>
          <w:color w:val="000000"/>
          <w:sz w:val="24"/>
          <w:szCs w:val="24"/>
          <w:lang w:eastAsia="es-ES"/>
        </w:rPr>
        <w:lastRenderedPageBreak/>
        <w:t>REGLAMENTO DEL SISTEMA DE PROTECCIÓN INTEGRAL DE NIÑAS, NIÑOS Y ADOLESCENTES PARA EL MUNICIPIO DE LEÓN, GUANAJUATO</w:t>
      </w:r>
    </w:p>
    <w:p w14:paraId="231519DB" w14:textId="77777777" w:rsidR="00243597" w:rsidRPr="000B227C" w:rsidRDefault="00243597" w:rsidP="00243597">
      <w:pPr>
        <w:spacing w:before="0"/>
        <w:rPr>
          <w:rFonts w:ascii="Arial" w:hAnsi="Arial" w:cs="Arial"/>
          <w:sz w:val="24"/>
          <w:szCs w:val="24"/>
          <w:lang w:eastAsia="es-ES"/>
        </w:rPr>
      </w:pPr>
    </w:p>
    <w:p w14:paraId="7B8DA4BF" w14:textId="77777777" w:rsidR="00243597" w:rsidRPr="000B227C" w:rsidRDefault="00243597" w:rsidP="00243597">
      <w:pPr>
        <w:spacing w:before="0"/>
        <w:jc w:val="center"/>
        <w:rPr>
          <w:rFonts w:ascii="Arial" w:hAnsi="Arial" w:cs="Arial"/>
          <w:b/>
          <w:sz w:val="24"/>
          <w:szCs w:val="24"/>
          <w:lang w:eastAsia="es-ES"/>
        </w:rPr>
      </w:pPr>
      <w:r w:rsidRPr="000B227C">
        <w:rPr>
          <w:rFonts w:ascii="Arial" w:hAnsi="Arial" w:cs="Arial"/>
          <w:b/>
          <w:sz w:val="24"/>
          <w:szCs w:val="24"/>
          <w:lang w:eastAsia="es-ES"/>
        </w:rPr>
        <w:t>Capítulo I</w:t>
      </w:r>
    </w:p>
    <w:p w14:paraId="03F62A74" w14:textId="77777777" w:rsidR="00243597" w:rsidRPr="000B227C" w:rsidRDefault="00243597" w:rsidP="00243597">
      <w:pPr>
        <w:spacing w:before="0"/>
        <w:jc w:val="center"/>
        <w:rPr>
          <w:rFonts w:ascii="Arial" w:hAnsi="Arial" w:cs="Arial"/>
          <w:b/>
          <w:sz w:val="24"/>
          <w:szCs w:val="24"/>
          <w:lang w:eastAsia="es-ES"/>
        </w:rPr>
      </w:pPr>
      <w:r w:rsidRPr="000B227C">
        <w:rPr>
          <w:rFonts w:ascii="Arial" w:hAnsi="Arial" w:cs="Arial"/>
          <w:b/>
          <w:sz w:val="24"/>
          <w:szCs w:val="24"/>
          <w:lang w:eastAsia="es-ES"/>
        </w:rPr>
        <w:t>Disposiciones generales</w:t>
      </w:r>
    </w:p>
    <w:p w14:paraId="15C74962" w14:textId="77777777" w:rsidR="00243597" w:rsidRPr="000B227C" w:rsidRDefault="00243597" w:rsidP="00243597">
      <w:pPr>
        <w:spacing w:before="0"/>
        <w:jc w:val="center"/>
        <w:rPr>
          <w:rFonts w:ascii="Arial" w:hAnsi="Arial" w:cs="Arial"/>
          <w:b/>
          <w:sz w:val="24"/>
          <w:szCs w:val="24"/>
          <w:lang w:eastAsia="es-ES"/>
        </w:rPr>
      </w:pPr>
      <w:r w:rsidRPr="000B227C">
        <w:rPr>
          <w:rFonts w:ascii="Arial" w:hAnsi="Arial" w:cs="Arial"/>
          <w:b/>
          <w:sz w:val="24"/>
          <w:szCs w:val="24"/>
          <w:lang w:eastAsia="es-ES"/>
        </w:rPr>
        <w:t>Sección única</w:t>
      </w:r>
    </w:p>
    <w:p w14:paraId="1956F2A5" w14:textId="77777777" w:rsidR="00243597" w:rsidRPr="000B227C" w:rsidRDefault="00243597" w:rsidP="00243597">
      <w:pPr>
        <w:spacing w:before="0"/>
        <w:jc w:val="center"/>
        <w:rPr>
          <w:rFonts w:ascii="Arial" w:hAnsi="Arial" w:cs="Arial"/>
          <w:b/>
          <w:sz w:val="24"/>
          <w:szCs w:val="24"/>
          <w:lang w:eastAsia="es-ES"/>
        </w:rPr>
      </w:pPr>
    </w:p>
    <w:p w14:paraId="37A766B4" w14:textId="77777777" w:rsidR="00243597" w:rsidRPr="000B227C" w:rsidRDefault="00243597" w:rsidP="00243597">
      <w:pPr>
        <w:spacing w:before="0"/>
        <w:jc w:val="right"/>
        <w:rPr>
          <w:rFonts w:ascii="Arial" w:hAnsi="Arial" w:cs="Arial"/>
          <w:b/>
          <w:i/>
          <w:sz w:val="24"/>
          <w:szCs w:val="24"/>
          <w:lang w:eastAsia="es-ES"/>
        </w:rPr>
      </w:pPr>
      <w:r w:rsidRPr="000B227C">
        <w:rPr>
          <w:rFonts w:ascii="Arial" w:hAnsi="Arial" w:cs="Arial"/>
          <w:b/>
          <w:i/>
          <w:sz w:val="24"/>
          <w:szCs w:val="24"/>
          <w:lang w:eastAsia="es-ES"/>
        </w:rPr>
        <w:t>Objeto del Reglamento</w:t>
      </w:r>
    </w:p>
    <w:p w14:paraId="2C1BDB29" w14:textId="77777777" w:rsidR="00243597" w:rsidRPr="000B227C" w:rsidRDefault="00243597" w:rsidP="00243597">
      <w:pPr>
        <w:spacing w:before="0"/>
        <w:jc w:val="both"/>
        <w:rPr>
          <w:rFonts w:ascii="Arial" w:hAnsi="Arial" w:cs="Arial"/>
          <w:sz w:val="24"/>
          <w:szCs w:val="24"/>
          <w:lang w:eastAsia="es-ES"/>
        </w:rPr>
      </w:pPr>
      <w:r w:rsidRPr="000B227C">
        <w:rPr>
          <w:rFonts w:ascii="Arial" w:hAnsi="Arial" w:cs="Arial"/>
          <w:b/>
          <w:sz w:val="24"/>
          <w:szCs w:val="24"/>
          <w:lang w:eastAsia="es-ES"/>
        </w:rPr>
        <w:t>Artículo 1.</w:t>
      </w:r>
      <w:r w:rsidRPr="000B227C">
        <w:rPr>
          <w:rFonts w:ascii="Arial" w:hAnsi="Arial" w:cs="Arial"/>
          <w:sz w:val="24"/>
          <w:szCs w:val="24"/>
          <w:lang w:eastAsia="es-ES"/>
        </w:rPr>
        <w:t xml:space="preserve"> El presente Reglamento es de orden público, interés social y observancia general en el Municipio. Tiene por objeto definir la organización, estructura y funcionamiento del Sistema de Protección Integral de Niñas, Niños y Adolescentes para el Municipio de León, Guanajuato.</w:t>
      </w:r>
    </w:p>
    <w:p w14:paraId="43B39095" w14:textId="77777777" w:rsidR="00243597" w:rsidRPr="000B227C" w:rsidRDefault="00243597" w:rsidP="00243597">
      <w:pPr>
        <w:spacing w:before="0"/>
        <w:jc w:val="both"/>
        <w:rPr>
          <w:rFonts w:ascii="Arial" w:hAnsi="Arial" w:cs="Arial"/>
          <w:sz w:val="24"/>
          <w:szCs w:val="24"/>
          <w:lang w:eastAsia="es-ES"/>
        </w:rPr>
      </w:pPr>
    </w:p>
    <w:p w14:paraId="5ABE720E" w14:textId="77777777" w:rsidR="00243597" w:rsidRPr="000B227C" w:rsidRDefault="00243597" w:rsidP="00243597">
      <w:pPr>
        <w:spacing w:before="0"/>
        <w:jc w:val="right"/>
        <w:rPr>
          <w:rFonts w:ascii="Arial" w:hAnsi="Arial" w:cs="Arial"/>
          <w:b/>
          <w:i/>
          <w:sz w:val="24"/>
          <w:szCs w:val="24"/>
          <w:lang w:eastAsia="es-ES"/>
        </w:rPr>
      </w:pPr>
      <w:r w:rsidRPr="000B227C">
        <w:rPr>
          <w:rFonts w:ascii="Arial" w:hAnsi="Arial" w:cs="Arial"/>
          <w:b/>
          <w:i/>
          <w:sz w:val="24"/>
          <w:szCs w:val="24"/>
          <w:lang w:eastAsia="es-ES"/>
        </w:rPr>
        <w:t>Glosario</w:t>
      </w:r>
    </w:p>
    <w:p w14:paraId="572A5954" w14:textId="77777777" w:rsidR="00243597" w:rsidRPr="000B227C" w:rsidRDefault="00243597" w:rsidP="00243597">
      <w:pPr>
        <w:spacing w:before="0"/>
        <w:jc w:val="both"/>
        <w:rPr>
          <w:rFonts w:ascii="Arial" w:hAnsi="Arial" w:cs="Arial"/>
          <w:sz w:val="24"/>
          <w:szCs w:val="24"/>
          <w:lang w:eastAsia="es-ES"/>
        </w:rPr>
      </w:pPr>
      <w:r w:rsidRPr="000B227C">
        <w:rPr>
          <w:rFonts w:ascii="Arial" w:hAnsi="Arial" w:cs="Arial"/>
          <w:b/>
          <w:sz w:val="24"/>
          <w:szCs w:val="24"/>
          <w:lang w:eastAsia="es-ES"/>
        </w:rPr>
        <w:t>Artículo 2.</w:t>
      </w:r>
      <w:r w:rsidRPr="000B227C">
        <w:rPr>
          <w:rFonts w:ascii="Arial" w:hAnsi="Arial" w:cs="Arial"/>
          <w:sz w:val="24"/>
          <w:szCs w:val="24"/>
          <w:lang w:eastAsia="es-ES"/>
        </w:rPr>
        <w:t xml:space="preserve"> Para los efectos del presente Reglamento, además de los conceptos contenidos en la Ley de los Derechos de Niñas, Niños y Adolescentes del Estado de Guanajuato, se entenderá por:</w:t>
      </w:r>
    </w:p>
    <w:p w14:paraId="0EB1C7FB" w14:textId="77777777" w:rsidR="00243597" w:rsidRPr="000B227C" w:rsidRDefault="00243597" w:rsidP="00243597">
      <w:pPr>
        <w:spacing w:before="0"/>
        <w:jc w:val="both"/>
        <w:rPr>
          <w:rFonts w:ascii="Arial" w:hAnsi="Arial" w:cs="Arial"/>
          <w:sz w:val="24"/>
          <w:szCs w:val="24"/>
          <w:lang w:eastAsia="es-ES"/>
        </w:rPr>
      </w:pPr>
    </w:p>
    <w:p w14:paraId="5551A134" w14:textId="77777777" w:rsidR="00243597" w:rsidRPr="000B227C" w:rsidRDefault="00243597" w:rsidP="00794D63">
      <w:pPr>
        <w:numPr>
          <w:ilvl w:val="0"/>
          <w:numId w:val="1"/>
        </w:numPr>
        <w:spacing w:before="0"/>
        <w:ind w:left="1134" w:hanging="283"/>
        <w:contextualSpacing/>
        <w:jc w:val="both"/>
        <w:rPr>
          <w:rFonts w:ascii="Arial" w:eastAsia="Calibri" w:hAnsi="Arial" w:cs="Arial"/>
          <w:sz w:val="24"/>
          <w:szCs w:val="24"/>
        </w:rPr>
      </w:pPr>
      <w:r w:rsidRPr="000B227C">
        <w:rPr>
          <w:rFonts w:ascii="Arial" w:eastAsia="Calibri" w:hAnsi="Arial" w:cs="Arial"/>
          <w:b/>
          <w:sz w:val="24"/>
          <w:szCs w:val="24"/>
        </w:rPr>
        <w:t>Adolescentes:</w:t>
      </w:r>
      <w:r w:rsidRPr="000B227C">
        <w:rPr>
          <w:rFonts w:ascii="Arial" w:eastAsia="Calibri" w:hAnsi="Arial" w:cs="Arial"/>
          <w:sz w:val="24"/>
          <w:szCs w:val="24"/>
        </w:rPr>
        <w:t xml:space="preserve"> Las personas de entre doce años cumplidos y menos de dieciocho años de edad;</w:t>
      </w:r>
    </w:p>
    <w:p w14:paraId="37A22A7F" w14:textId="77777777" w:rsidR="00243597" w:rsidRPr="000B227C" w:rsidRDefault="00243597" w:rsidP="00794D63">
      <w:pPr>
        <w:spacing w:before="0"/>
        <w:ind w:left="1134" w:hanging="283"/>
        <w:contextualSpacing/>
        <w:jc w:val="both"/>
        <w:rPr>
          <w:rFonts w:ascii="Arial" w:hAnsi="Arial" w:cs="Arial"/>
          <w:sz w:val="24"/>
          <w:szCs w:val="24"/>
          <w:lang w:eastAsia="es-ES"/>
        </w:rPr>
      </w:pPr>
    </w:p>
    <w:p w14:paraId="63452579" w14:textId="77777777" w:rsidR="00243597" w:rsidRPr="000B227C" w:rsidRDefault="00243597" w:rsidP="00794D63">
      <w:pPr>
        <w:numPr>
          <w:ilvl w:val="0"/>
          <w:numId w:val="1"/>
        </w:numPr>
        <w:spacing w:before="0"/>
        <w:ind w:left="1134" w:hanging="283"/>
        <w:contextualSpacing/>
        <w:jc w:val="both"/>
        <w:rPr>
          <w:rFonts w:ascii="Arial" w:hAnsi="Arial" w:cs="Arial"/>
          <w:sz w:val="24"/>
          <w:szCs w:val="24"/>
          <w:lang w:eastAsia="es-ES"/>
        </w:rPr>
      </w:pPr>
      <w:r w:rsidRPr="000B227C">
        <w:rPr>
          <w:rFonts w:ascii="Arial" w:hAnsi="Arial" w:cs="Arial"/>
          <w:b/>
          <w:sz w:val="24"/>
          <w:szCs w:val="24"/>
          <w:lang w:eastAsia="es-ES"/>
        </w:rPr>
        <w:t>Ayuntamiento:</w:t>
      </w:r>
      <w:r w:rsidRPr="000B227C">
        <w:rPr>
          <w:rFonts w:ascii="Arial" w:hAnsi="Arial" w:cs="Arial"/>
          <w:sz w:val="24"/>
          <w:szCs w:val="24"/>
          <w:lang w:eastAsia="es-ES"/>
        </w:rPr>
        <w:t xml:space="preserve"> El H. Ayuntamiento del Municipio de León, Guanajuato;</w:t>
      </w:r>
    </w:p>
    <w:p w14:paraId="6EBB7CE7" w14:textId="77777777" w:rsidR="00243597" w:rsidRPr="000B227C" w:rsidRDefault="00243597" w:rsidP="00794D63">
      <w:pPr>
        <w:spacing w:before="0"/>
        <w:ind w:left="1134" w:hanging="283"/>
        <w:contextualSpacing/>
        <w:jc w:val="both"/>
        <w:rPr>
          <w:rFonts w:ascii="Arial" w:eastAsia="Calibri" w:hAnsi="Arial" w:cs="Arial"/>
          <w:sz w:val="24"/>
          <w:szCs w:val="24"/>
        </w:rPr>
      </w:pPr>
    </w:p>
    <w:p w14:paraId="29B3A3FA" w14:textId="77777777" w:rsidR="00243597" w:rsidRPr="000B227C" w:rsidRDefault="00243597" w:rsidP="00794D63">
      <w:pPr>
        <w:numPr>
          <w:ilvl w:val="0"/>
          <w:numId w:val="1"/>
        </w:numPr>
        <w:spacing w:before="0"/>
        <w:ind w:left="1134" w:hanging="283"/>
        <w:contextualSpacing/>
        <w:jc w:val="both"/>
        <w:rPr>
          <w:rFonts w:ascii="Arial" w:eastAsia="Calibri" w:hAnsi="Arial" w:cs="Arial"/>
          <w:sz w:val="24"/>
          <w:szCs w:val="24"/>
        </w:rPr>
      </w:pPr>
      <w:r w:rsidRPr="000B227C">
        <w:rPr>
          <w:rFonts w:ascii="Arial" w:eastAsia="Calibri" w:hAnsi="Arial" w:cs="Arial"/>
          <w:b/>
          <w:sz w:val="24"/>
          <w:szCs w:val="24"/>
        </w:rPr>
        <w:t>Dependencias</w:t>
      </w:r>
      <w:r w:rsidRPr="000B227C">
        <w:rPr>
          <w:rFonts w:ascii="Arial" w:eastAsia="Calibri" w:hAnsi="Arial" w:cs="Arial"/>
          <w:sz w:val="24"/>
          <w:szCs w:val="24"/>
        </w:rPr>
        <w:t>: Órganos de la administración pública municipal centralizada, encargados del estudio, planeación, programación, ejecución y despacho de las funciones y atribuciones que las normas legales o reglamentarias le confieren al municipio;</w:t>
      </w:r>
    </w:p>
    <w:p w14:paraId="6BA6839C" w14:textId="77777777" w:rsidR="00243597" w:rsidRPr="000B227C" w:rsidRDefault="00243597" w:rsidP="00794D63">
      <w:pPr>
        <w:spacing w:before="0"/>
        <w:ind w:left="1134" w:hanging="283"/>
        <w:contextualSpacing/>
        <w:jc w:val="both"/>
        <w:rPr>
          <w:rFonts w:ascii="Arial" w:eastAsia="Calibri" w:hAnsi="Arial" w:cs="Arial"/>
          <w:sz w:val="24"/>
          <w:szCs w:val="24"/>
        </w:rPr>
      </w:pPr>
    </w:p>
    <w:p w14:paraId="6E13F70C" w14:textId="77777777" w:rsidR="00243597" w:rsidRPr="000B227C" w:rsidRDefault="00243597" w:rsidP="00794D63">
      <w:pPr>
        <w:numPr>
          <w:ilvl w:val="0"/>
          <w:numId w:val="1"/>
        </w:numPr>
        <w:spacing w:before="0"/>
        <w:ind w:left="1134" w:hanging="283"/>
        <w:contextualSpacing/>
        <w:jc w:val="both"/>
        <w:rPr>
          <w:rFonts w:ascii="Arial" w:eastAsia="Calibri" w:hAnsi="Arial" w:cs="Arial"/>
          <w:sz w:val="24"/>
          <w:szCs w:val="24"/>
        </w:rPr>
      </w:pPr>
      <w:r w:rsidRPr="000B227C">
        <w:rPr>
          <w:rFonts w:ascii="Arial" w:eastAsia="Calibri" w:hAnsi="Arial" w:cs="Arial"/>
          <w:b/>
          <w:sz w:val="24"/>
          <w:szCs w:val="24"/>
        </w:rPr>
        <w:t>Entidades</w:t>
      </w:r>
      <w:r w:rsidRPr="000B227C">
        <w:rPr>
          <w:rFonts w:ascii="Arial" w:eastAsia="Calibri" w:hAnsi="Arial" w:cs="Arial"/>
          <w:sz w:val="24"/>
          <w:szCs w:val="24"/>
        </w:rPr>
        <w:t>: Los organismos descentralizados, empresas de participación municipal, fideicomisos públicos municipales, comisiones, patronatos y comités, creados por el Ayuntamiento bajo la naturaleza jurídica de un ente paramunicipal;</w:t>
      </w:r>
    </w:p>
    <w:p w14:paraId="0EF97F79" w14:textId="77777777" w:rsidR="00243597" w:rsidRPr="000B227C" w:rsidRDefault="00243597" w:rsidP="00794D63">
      <w:pPr>
        <w:spacing w:before="0"/>
        <w:ind w:left="1134" w:hanging="283"/>
        <w:contextualSpacing/>
        <w:jc w:val="both"/>
        <w:rPr>
          <w:rFonts w:ascii="Arial" w:eastAsia="Calibri" w:hAnsi="Arial" w:cs="Arial"/>
          <w:sz w:val="24"/>
          <w:szCs w:val="24"/>
        </w:rPr>
      </w:pPr>
    </w:p>
    <w:p w14:paraId="149BFF08" w14:textId="77777777" w:rsidR="00243597" w:rsidRPr="000B227C" w:rsidRDefault="00243597" w:rsidP="00794D63">
      <w:pPr>
        <w:numPr>
          <w:ilvl w:val="0"/>
          <w:numId w:val="1"/>
        </w:numPr>
        <w:spacing w:before="0"/>
        <w:ind w:left="1134" w:hanging="283"/>
        <w:contextualSpacing/>
        <w:jc w:val="both"/>
        <w:rPr>
          <w:rFonts w:ascii="Arial" w:eastAsia="Calibri" w:hAnsi="Arial" w:cs="Arial"/>
          <w:sz w:val="24"/>
          <w:szCs w:val="24"/>
        </w:rPr>
      </w:pPr>
      <w:r w:rsidRPr="000B227C">
        <w:rPr>
          <w:rFonts w:ascii="Arial" w:eastAsia="Calibri" w:hAnsi="Arial" w:cs="Arial"/>
          <w:b/>
          <w:sz w:val="24"/>
          <w:szCs w:val="24"/>
        </w:rPr>
        <w:t>Municipio:</w:t>
      </w:r>
      <w:r w:rsidRPr="000B227C">
        <w:rPr>
          <w:rFonts w:ascii="Arial" w:eastAsia="Calibri" w:hAnsi="Arial" w:cs="Arial"/>
          <w:sz w:val="24"/>
          <w:szCs w:val="24"/>
        </w:rPr>
        <w:t xml:space="preserve"> El Municipio de León, Guanajuato;</w:t>
      </w:r>
    </w:p>
    <w:p w14:paraId="3F93809E" w14:textId="77777777" w:rsidR="00243597" w:rsidRPr="000B227C" w:rsidRDefault="00243597" w:rsidP="00794D63">
      <w:pPr>
        <w:spacing w:before="0"/>
        <w:ind w:left="1134" w:hanging="283"/>
        <w:jc w:val="both"/>
        <w:rPr>
          <w:rFonts w:ascii="Arial" w:hAnsi="Arial" w:cs="Arial"/>
          <w:sz w:val="24"/>
          <w:szCs w:val="24"/>
          <w:lang w:eastAsia="es-ES"/>
        </w:rPr>
      </w:pPr>
    </w:p>
    <w:p w14:paraId="18B9F568" w14:textId="77777777" w:rsidR="00243597" w:rsidRPr="000B227C" w:rsidRDefault="00243597" w:rsidP="00794D63">
      <w:pPr>
        <w:numPr>
          <w:ilvl w:val="0"/>
          <w:numId w:val="1"/>
        </w:numPr>
        <w:spacing w:before="0"/>
        <w:ind w:left="1134" w:hanging="283"/>
        <w:contextualSpacing/>
        <w:jc w:val="both"/>
        <w:rPr>
          <w:rFonts w:ascii="Arial" w:eastAsia="Calibri" w:hAnsi="Arial" w:cs="Arial"/>
          <w:sz w:val="24"/>
          <w:szCs w:val="24"/>
        </w:rPr>
      </w:pPr>
      <w:r w:rsidRPr="000B227C">
        <w:rPr>
          <w:rFonts w:ascii="Arial" w:eastAsia="Calibri" w:hAnsi="Arial" w:cs="Arial"/>
          <w:b/>
          <w:sz w:val="24"/>
          <w:szCs w:val="24"/>
        </w:rPr>
        <w:t>Niñas y niños:</w:t>
      </w:r>
      <w:r w:rsidRPr="000B227C">
        <w:rPr>
          <w:rFonts w:ascii="Arial" w:eastAsia="Calibri" w:hAnsi="Arial" w:cs="Arial"/>
          <w:sz w:val="24"/>
          <w:szCs w:val="24"/>
        </w:rPr>
        <w:t xml:space="preserve"> Las personas menores de doce años;</w:t>
      </w:r>
    </w:p>
    <w:p w14:paraId="31085F9D" w14:textId="77777777" w:rsidR="00243597" w:rsidRPr="000B227C" w:rsidRDefault="00243597" w:rsidP="00794D63">
      <w:pPr>
        <w:spacing w:before="0"/>
        <w:ind w:left="1134" w:hanging="283"/>
        <w:contextualSpacing/>
        <w:jc w:val="both"/>
        <w:rPr>
          <w:rFonts w:ascii="Arial" w:eastAsia="Calibri" w:hAnsi="Arial" w:cs="Arial"/>
          <w:sz w:val="24"/>
          <w:szCs w:val="24"/>
        </w:rPr>
      </w:pPr>
    </w:p>
    <w:p w14:paraId="2948D2CB" w14:textId="77777777" w:rsidR="00243597" w:rsidRPr="000B227C" w:rsidRDefault="00243597" w:rsidP="00794D63">
      <w:pPr>
        <w:numPr>
          <w:ilvl w:val="0"/>
          <w:numId w:val="1"/>
        </w:numPr>
        <w:spacing w:before="0"/>
        <w:ind w:left="1134" w:hanging="283"/>
        <w:contextualSpacing/>
        <w:jc w:val="both"/>
        <w:rPr>
          <w:rFonts w:ascii="Arial" w:eastAsia="Calibri" w:hAnsi="Arial" w:cs="Arial"/>
          <w:sz w:val="24"/>
          <w:szCs w:val="24"/>
        </w:rPr>
      </w:pPr>
      <w:r w:rsidRPr="000B227C">
        <w:rPr>
          <w:rFonts w:ascii="Arial" w:eastAsia="Calibri" w:hAnsi="Arial" w:cs="Arial"/>
          <w:b/>
          <w:sz w:val="24"/>
          <w:szCs w:val="24"/>
        </w:rPr>
        <w:t>Reglamento</w:t>
      </w:r>
      <w:r w:rsidRPr="000B227C">
        <w:rPr>
          <w:rFonts w:ascii="Arial" w:eastAsia="Calibri" w:hAnsi="Arial" w:cs="Arial"/>
          <w:sz w:val="24"/>
          <w:szCs w:val="24"/>
        </w:rPr>
        <w:t xml:space="preserve">: El </w:t>
      </w:r>
      <w:r w:rsidRPr="000B227C">
        <w:rPr>
          <w:rFonts w:ascii="Arial" w:eastAsia="Calibri" w:hAnsi="Arial" w:cs="Arial"/>
          <w:color w:val="000000"/>
          <w:sz w:val="24"/>
          <w:szCs w:val="24"/>
        </w:rPr>
        <w:t xml:space="preserve">Reglamento del Sistema de Protección Integral de Niñas, Niños y Adolescentes para el Municipio de León, Guanajuato; </w:t>
      </w:r>
    </w:p>
    <w:p w14:paraId="69CB7788" w14:textId="77777777" w:rsidR="00243597" w:rsidRPr="000B227C" w:rsidRDefault="00243597" w:rsidP="00794D63">
      <w:pPr>
        <w:spacing w:before="0"/>
        <w:ind w:left="1134" w:hanging="283"/>
        <w:contextualSpacing/>
        <w:jc w:val="both"/>
        <w:rPr>
          <w:rFonts w:ascii="Arial" w:eastAsia="Calibri" w:hAnsi="Arial" w:cs="Arial"/>
          <w:b/>
          <w:sz w:val="24"/>
          <w:szCs w:val="24"/>
        </w:rPr>
      </w:pPr>
    </w:p>
    <w:p w14:paraId="3DB588AE" w14:textId="77777777" w:rsidR="00243597" w:rsidRPr="000B227C" w:rsidRDefault="00243597" w:rsidP="00794D63">
      <w:pPr>
        <w:numPr>
          <w:ilvl w:val="0"/>
          <w:numId w:val="1"/>
        </w:numPr>
        <w:spacing w:before="0"/>
        <w:ind w:left="1134" w:hanging="283"/>
        <w:contextualSpacing/>
        <w:jc w:val="both"/>
        <w:rPr>
          <w:rFonts w:ascii="Arial" w:eastAsia="Calibri" w:hAnsi="Arial" w:cs="Arial"/>
          <w:b/>
          <w:sz w:val="24"/>
          <w:szCs w:val="24"/>
        </w:rPr>
      </w:pPr>
      <w:r w:rsidRPr="000B227C">
        <w:rPr>
          <w:rFonts w:ascii="Arial" w:eastAsia="Calibri" w:hAnsi="Arial" w:cs="Arial"/>
          <w:b/>
          <w:sz w:val="24"/>
          <w:szCs w:val="24"/>
        </w:rPr>
        <w:t xml:space="preserve">Procuraduría Estatal de Protección: </w:t>
      </w:r>
      <w:r w:rsidRPr="000B227C">
        <w:rPr>
          <w:rFonts w:ascii="Arial" w:eastAsia="Calibri" w:hAnsi="Arial" w:cs="Arial"/>
          <w:sz w:val="24"/>
          <w:szCs w:val="24"/>
        </w:rPr>
        <w:t>La Procuraduría Estatal de Protección de Niñas, Niños y Adolescentes del Estado de Guanajuato;</w:t>
      </w:r>
    </w:p>
    <w:p w14:paraId="784940BE" w14:textId="77777777" w:rsidR="00243597" w:rsidRPr="000B227C" w:rsidRDefault="00243597" w:rsidP="00794D63">
      <w:pPr>
        <w:spacing w:before="0"/>
        <w:ind w:left="1134" w:hanging="283"/>
        <w:contextualSpacing/>
        <w:jc w:val="both"/>
        <w:rPr>
          <w:rFonts w:ascii="Arial" w:eastAsia="Calibri" w:hAnsi="Arial" w:cs="Arial"/>
          <w:b/>
          <w:sz w:val="24"/>
          <w:szCs w:val="24"/>
        </w:rPr>
      </w:pPr>
    </w:p>
    <w:p w14:paraId="2D45A871" w14:textId="77777777" w:rsidR="00243597" w:rsidRPr="000B227C" w:rsidRDefault="00243597" w:rsidP="00794D63">
      <w:pPr>
        <w:numPr>
          <w:ilvl w:val="0"/>
          <w:numId w:val="1"/>
        </w:numPr>
        <w:spacing w:before="0"/>
        <w:ind w:left="1134" w:hanging="283"/>
        <w:contextualSpacing/>
        <w:jc w:val="both"/>
        <w:rPr>
          <w:rFonts w:ascii="Arial" w:eastAsia="Calibri" w:hAnsi="Arial" w:cs="Arial"/>
          <w:sz w:val="24"/>
          <w:szCs w:val="24"/>
        </w:rPr>
      </w:pPr>
      <w:r w:rsidRPr="000B227C">
        <w:rPr>
          <w:rFonts w:ascii="Arial" w:eastAsia="Calibri" w:hAnsi="Arial" w:cs="Arial"/>
          <w:b/>
          <w:sz w:val="24"/>
          <w:szCs w:val="24"/>
        </w:rPr>
        <w:t>Programa Estatal de Protección:</w:t>
      </w:r>
      <w:r w:rsidRPr="000B227C">
        <w:rPr>
          <w:rFonts w:ascii="Arial" w:eastAsia="Calibri" w:hAnsi="Arial" w:cs="Arial"/>
          <w:sz w:val="24"/>
          <w:szCs w:val="24"/>
        </w:rPr>
        <w:t xml:space="preserve"> </w:t>
      </w:r>
      <w:r w:rsidRPr="000B227C">
        <w:rPr>
          <w:rFonts w:ascii="Arial" w:eastAsia="Calibri" w:hAnsi="Arial" w:cs="Arial"/>
          <w:color w:val="000000"/>
          <w:sz w:val="24"/>
          <w:szCs w:val="24"/>
        </w:rPr>
        <w:t>El Programa de Protección de Niñas, Niños y Adolescentes del Estado de Guanajuato;</w:t>
      </w:r>
    </w:p>
    <w:p w14:paraId="645BD4C9" w14:textId="77777777" w:rsidR="00243597" w:rsidRPr="000B227C" w:rsidRDefault="00243597" w:rsidP="00794D63">
      <w:pPr>
        <w:spacing w:before="0"/>
        <w:ind w:left="1134" w:hanging="283"/>
        <w:jc w:val="both"/>
        <w:rPr>
          <w:rFonts w:ascii="Arial" w:hAnsi="Arial" w:cs="Arial"/>
          <w:sz w:val="24"/>
          <w:szCs w:val="24"/>
          <w:lang w:eastAsia="es-ES"/>
        </w:rPr>
      </w:pPr>
    </w:p>
    <w:p w14:paraId="31FF05C7" w14:textId="77777777" w:rsidR="00243597" w:rsidRPr="000B227C" w:rsidRDefault="00243597" w:rsidP="00794D63">
      <w:pPr>
        <w:numPr>
          <w:ilvl w:val="0"/>
          <w:numId w:val="1"/>
        </w:numPr>
        <w:spacing w:before="0"/>
        <w:ind w:left="1134" w:hanging="283"/>
        <w:contextualSpacing/>
        <w:jc w:val="both"/>
        <w:rPr>
          <w:rFonts w:ascii="Arial" w:eastAsia="Calibri" w:hAnsi="Arial" w:cs="Arial"/>
          <w:sz w:val="24"/>
          <w:szCs w:val="24"/>
        </w:rPr>
      </w:pPr>
      <w:r w:rsidRPr="000B227C">
        <w:rPr>
          <w:rFonts w:ascii="Arial" w:eastAsia="Calibri" w:hAnsi="Arial" w:cs="Arial"/>
          <w:b/>
          <w:sz w:val="24"/>
          <w:szCs w:val="24"/>
        </w:rPr>
        <w:lastRenderedPageBreak/>
        <w:t>Programa Municipal de Protección:</w:t>
      </w:r>
      <w:r w:rsidRPr="000B227C">
        <w:rPr>
          <w:rFonts w:ascii="Arial" w:eastAsia="Calibri" w:hAnsi="Arial" w:cs="Arial"/>
          <w:sz w:val="24"/>
          <w:szCs w:val="24"/>
        </w:rPr>
        <w:t xml:space="preserve"> </w:t>
      </w:r>
      <w:r w:rsidRPr="000B227C">
        <w:rPr>
          <w:rFonts w:ascii="Arial" w:eastAsia="Calibri" w:hAnsi="Arial" w:cs="Arial"/>
          <w:color w:val="000000"/>
          <w:sz w:val="24"/>
          <w:szCs w:val="24"/>
        </w:rPr>
        <w:t>El Programa Municipal de Protección de Niñas, Niños y Adolescentes;</w:t>
      </w:r>
    </w:p>
    <w:p w14:paraId="1F8D6635" w14:textId="77777777" w:rsidR="00243597" w:rsidRPr="000B227C" w:rsidRDefault="00243597" w:rsidP="00794D63">
      <w:pPr>
        <w:spacing w:before="0"/>
        <w:ind w:left="1134" w:hanging="283"/>
        <w:contextualSpacing/>
        <w:jc w:val="both"/>
        <w:rPr>
          <w:rFonts w:ascii="Arial" w:eastAsia="Calibri" w:hAnsi="Arial" w:cs="Arial"/>
          <w:sz w:val="24"/>
          <w:szCs w:val="24"/>
        </w:rPr>
      </w:pPr>
    </w:p>
    <w:p w14:paraId="0E96BA9A" w14:textId="77777777" w:rsidR="00243597" w:rsidRPr="000B227C" w:rsidRDefault="00243597" w:rsidP="00794D63">
      <w:pPr>
        <w:numPr>
          <w:ilvl w:val="0"/>
          <w:numId w:val="1"/>
        </w:numPr>
        <w:spacing w:before="0"/>
        <w:ind w:left="1134" w:hanging="283"/>
        <w:contextualSpacing/>
        <w:jc w:val="both"/>
        <w:rPr>
          <w:rFonts w:ascii="Arial" w:eastAsia="Calibri" w:hAnsi="Arial" w:cs="Arial"/>
          <w:color w:val="000000"/>
          <w:sz w:val="24"/>
          <w:szCs w:val="24"/>
        </w:rPr>
      </w:pPr>
      <w:r w:rsidRPr="000B227C">
        <w:rPr>
          <w:rFonts w:ascii="Arial" w:eastAsia="Calibri" w:hAnsi="Arial" w:cs="Arial"/>
          <w:b/>
          <w:sz w:val="24"/>
          <w:szCs w:val="24"/>
        </w:rPr>
        <w:t>Sistema Estatal de Protección:</w:t>
      </w:r>
      <w:r w:rsidRPr="000B227C">
        <w:rPr>
          <w:rFonts w:ascii="Arial" w:eastAsia="Calibri" w:hAnsi="Arial" w:cs="Arial"/>
          <w:color w:val="000000"/>
          <w:sz w:val="24"/>
          <w:szCs w:val="24"/>
        </w:rPr>
        <w:t xml:space="preserve"> Sistema de Protección Integral de Niñas, Niños y Adolescentes del Estado de Guanajuato; y</w:t>
      </w:r>
    </w:p>
    <w:p w14:paraId="47815407" w14:textId="77777777" w:rsidR="00243597" w:rsidRPr="000B227C" w:rsidRDefault="00243597" w:rsidP="00794D63">
      <w:pPr>
        <w:spacing w:before="0"/>
        <w:ind w:left="1134" w:hanging="283"/>
        <w:contextualSpacing/>
        <w:jc w:val="both"/>
        <w:rPr>
          <w:rFonts w:ascii="Arial" w:eastAsia="Calibri" w:hAnsi="Arial" w:cs="Arial"/>
          <w:sz w:val="24"/>
          <w:szCs w:val="24"/>
        </w:rPr>
      </w:pPr>
    </w:p>
    <w:p w14:paraId="47815F38" w14:textId="77777777" w:rsidR="00243597" w:rsidRPr="000B227C" w:rsidRDefault="00243597" w:rsidP="00794D63">
      <w:pPr>
        <w:numPr>
          <w:ilvl w:val="0"/>
          <w:numId w:val="1"/>
        </w:numPr>
        <w:spacing w:before="0"/>
        <w:ind w:left="1134" w:hanging="283"/>
        <w:contextualSpacing/>
        <w:jc w:val="both"/>
        <w:rPr>
          <w:rFonts w:ascii="Arial" w:eastAsia="Calibri" w:hAnsi="Arial" w:cs="Arial"/>
          <w:sz w:val="24"/>
          <w:szCs w:val="24"/>
        </w:rPr>
      </w:pPr>
      <w:r w:rsidRPr="000B227C">
        <w:rPr>
          <w:rFonts w:ascii="Arial" w:eastAsia="Calibri" w:hAnsi="Arial" w:cs="Arial"/>
          <w:b/>
          <w:sz w:val="24"/>
          <w:szCs w:val="24"/>
        </w:rPr>
        <w:t>Sistema Municipal de Protección:</w:t>
      </w:r>
      <w:r w:rsidRPr="000B227C">
        <w:rPr>
          <w:rFonts w:ascii="Arial" w:eastAsia="Calibri" w:hAnsi="Arial" w:cs="Arial"/>
          <w:sz w:val="24"/>
          <w:szCs w:val="24"/>
        </w:rPr>
        <w:t xml:space="preserve"> </w:t>
      </w:r>
      <w:r w:rsidRPr="000B227C">
        <w:rPr>
          <w:rFonts w:ascii="Arial" w:eastAsia="Calibri" w:hAnsi="Arial" w:cs="Arial"/>
          <w:color w:val="000000"/>
          <w:sz w:val="24"/>
          <w:szCs w:val="24"/>
        </w:rPr>
        <w:t>El Sistema de Protección Integral de Niñas, Niños y Adolescentes para el Municipio de León, Guanajuato.</w:t>
      </w:r>
    </w:p>
    <w:p w14:paraId="492EB68B" w14:textId="77777777" w:rsidR="00243597" w:rsidRPr="000B227C" w:rsidRDefault="00243597" w:rsidP="00243597">
      <w:pPr>
        <w:spacing w:before="0"/>
        <w:jc w:val="right"/>
        <w:rPr>
          <w:rFonts w:ascii="Arial" w:hAnsi="Arial" w:cs="Arial"/>
          <w:sz w:val="24"/>
          <w:szCs w:val="24"/>
          <w:lang w:val="es-ES" w:eastAsia="es-ES"/>
        </w:rPr>
      </w:pPr>
    </w:p>
    <w:p w14:paraId="201DCC1D" w14:textId="77777777" w:rsidR="00243597" w:rsidRPr="000B227C" w:rsidRDefault="00243597" w:rsidP="00243597">
      <w:pPr>
        <w:spacing w:before="0"/>
        <w:jc w:val="right"/>
        <w:rPr>
          <w:rFonts w:ascii="Arial" w:hAnsi="Arial" w:cs="Arial"/>
          <w:b/>
          <w:i/>
          <w:sz w:val="24"/>
          <w:szCs w:val="24"/>
          <w:lang w:val="es-ES" w:eastAsia="es-ES"/>
        </w:rPr>
      </w:pPr>
      <w:r w:rsidRPr="000B227C">
        <w:rPr>
          <w:rFonts w:ascii="Arial" w:hAnsi="Arial" w:cs="Arial"/>
          <w:b/>
          <w:i/>
          <w:sz w:val="24"/>
          <w:szCs w:val="24"/>
          <w:lang w:val="es-ES" w:eastAsia="es-ES"/>
        </w:rPr>
        <w:t>Naturaleza</w:t>
      </w:r>
    </w:p>
    <w:p w14:paraId="322C314E" w14:textId="77777777" w:rsidR="00243597" w:rsidRDefault="00243597" w:rsidP="00243597">
      <w:pPr>
        <w:spacing w:before="0"/>
        <w:jc w:val="both"/>
        <w:rPr>
          <w:rFonts w:ascii="Arial" w:hAnsi="Arial" w:cs="Arial"/>
          <w:sz w:val="24"/>
          <w:szCs w:val="24"/>
          <w:lang w:val="es-ES" w:eastAsia="es-ES"/>
        </w:rPr>
      </w:pPr>
      <w:r w:rsidRPr="000B227C">
        <w:rPr>
          <w:rFonts w:ascii="Arial" w:hAnsi="Arial" w:cs="Arial"/>
          <w:b/>
          <w:sz w:val="24"/>
          <w:szCs w:val="24"/>
          <w:lang w:val="es-ES" w:eastAsia="es-ES"/>
        </w:rPr>
        <w:t>Artículo 3.</w:t>
      </w:r>
      <w:r w:rsidRPr="000B227C">
        <w:rPr>
          <w:rFonts w:ascii="Arial" w:hAnsi="Arial" w:cs="Arial"/>
          <w:sz w:val="24"/>
          <w:szCs w:val="24"/>
          <w:lang w:val="es-ES" w:eastAsia="es-ES"/>
        </w:rPr>
        <w:t xml:space="preserve"> El Sistema Municipal de Protección es la instancia rectora encargada de establecer e implementar instrumentos, políticas, procedimientos, servicios y acciones encaminadas al diseño de la política municipal de infancia y adolescencia, de conformidad con lo dispuesto por la Ley de los Derechos de Niñas, Niños y Adolescentes del Estado de Guanajuato y las demás disposiciones legales aplicables.</w:t>
      </w:r>
    </w:p>
    <w:p w14:paraId="646C3CB9" w14:textId="77777777" w:rsidR="00FB17A3" w:rsidRPr="00FB17A3" w:rsidRDefault="00FB17A3" w:rsidP="00243597">
      <w:pPr>
        <w:spacing w:before="0"/>
        <w:jc w:val="both"/>
        <w:rPr>
          <w:rFonts w:ascii="Arial" w:hAnsi="Arial" w:cs="Arial"/>
          <w:sz w:val="24"/>
          <w:szCs w:val="24"/>
          <w:lang w:val="es-ES" w:eastAsia="es-ES"/>
        </w:rPr>
      </w:pPr>
    </w:p>
    <w:p w14:paraId="276278AC" w14:textId="77777777" w:rsidR="00243597" w:rsidRPr="000B227C" w:rsidRDefault="00243597" w:rsidP="00243597">
      <w:pPr>
        <w:spacing w:before="0"/>
        <w:jc w:val="right"/>
        <w:rPr>
          <w:rFonts w:ascii="Arial" w:hAnsi="Arial" w:cs="Arial"/>
          <w:b/>
          <w:i/>
          <w:sz w:val="24"/>
          <w:szCs w:val="24"/>
          <w:lang w:val="es-ES" w:eastAsia="es-ES"/>
        </w:rPr>
      </w:pPr>
      <w:r w:rsidRPr="000B227C">
        <w:rPr>
          <w:rFonts w:ascii="Arial" w:hAnsi="Arial" w:cs="Arial"/>
          <w:b/>
          <w:i/>
          <w:sz w:val="24"/>
          <w:szCs w:val="24"/>
          <w:lang w:val="es-ES" w:eastAsia="es-ES"/>
        </w:rPr>
        <w:t>Principios rectores</w:t>
      </w:r>
    </w:p>
    <w:p w14:paraId="07BC34CE" w14:textId="77777777" w:rsidR="00243597" w:rsidRPr="000B227C" w:rsidRDefault="00243597" w:rsidP="00243597">
      <w:pPr>
        <w:spacing w:before="0"/>
        <w:jc w:val="both"/>
        <w:rPr>
          <w:rFonts w:ascii="Arial" w:hAnsi="Arial" w:cs="Arial"/>
          <w:sz w:val="24"/>
          <w:szCs w:val="24"/>
          <w:lang w:val="es-ES" w:eastAsia="es-ES"/>
        </w:rPr>
      </w:pPr>
      <w:r w:rsidRPr="000B227C">
        <w:rPr>
          <w:rFonts w:ascii="Arial" w:hAnsi="Arial" w:cs="Arial"/>
          <w:b/>
          <w:sz w:val="24"/>
          <w:szCs w:val="24"/>
          <w:lang w:val="es-ES" w:eastAsia="es-ES"/>
        </w:rPr>
        <w:t xml:space="preserve">Artículo 4. </w:t>
      </w:r>
      <w:r w:rsidRPr="000B227C">
        <w:rPr>
          <w:rFonts w:ascii="Arial" w:hAnsi="Arial" w:cs="Arial"/>
          <w:sz w:val="24"/>
          <w:szCs w:val="24"/>
          <w:lang w:val="es-ES" w:eastAsia="es-ES"/>
        </w:rPr>
        <w:t>Las dependencias y entidades que tengan la responsabilidad de aplicar el presente Reglamento; así como los encargados de la ejecución de los programas y acciones en favor de las niñas, niños y adolescentes deberán en todo momento atender a los principios rectores establecidos en e</w:t>
      </w:r>
      <w:r w:rsidR="000B227C">
        <w:rPr>
          <w:rFonts w:ascii="Arial" w:hAnsi="Arial" w:cs="Arial"/>
          <w:sz w:val="24"/>
          <w:szCs w:val="24"/>
          <w:lang w:val="es-ES" w:eastAsia="es-ES"/>
        </w:rPr>
        <w:t xml:space="preserve">l artículo 6 de la Ley General </w:t>
      </w:r>
      <w:r w:rsidRPr="000B227C">
        <w:rPr>
          <w:rFonts w:ascii="Arial" w:hAnsi="Arial" w:cs="Arial"/>
          <w:sz w:val="24"/>
          <w:szCs w:val="24"/>
          <w:lang w:val="es-ES" w:eastAsia="es-ES"/>
        </w:rPr>
        <w:t>de los Derechos de Niñas, Niños y Adolescentes, así como el artículo 4 de la Ley de los Derechos de Niñas, Niños y Adolescentes del Estado de Guanajuato.</w:t>
      </w:r>
    </w:p>
    <w:p w14:paraId="5A427FE7" w14:textId="77777777" w:rsidR="00243597" w:rsidRPr="000B227C" w:rsidRDefault="00243597" w:rsidP="00243597">
      <w:pPr>
        <w:spacing w:before="0"/>
        <w:jc w:val="both"/>
        <w:rPr>
          <w:rFonts w:ascii="Arial" w:hAnsi="Arial" w:cs="Arial"/>
          <w:sz w:val="24"/>
          <w:szCs w:val="24"/>
          <w:lang w:val="es-ES" w:eastAsia="es-ES"/>
        </w:rPr>
      </w:pPr>
    </w:p>
    <w:p w14:paraId="44319C2E" w14:textId="77777777" w:rsidR="00243597" w:rsidRPr="000B227C" w:rsidRDefault="00243597" w:rsidP="00243597">
      <w:pPr>
        <w:spacing w:before="0"/>
        <w:jc w:val="right"/>
        <w:rPr>
          <w:rFonts w:ascii="Arial" w:hAnsi="Arial" w:cs="Arial"/>
          <w:b/>
          <w:i/>
          <w:sz w:val="24"/>
          <w:szCs w:val="24"/>
          <w:lang w:val="es-ES" w:eastAsia="es-ES"/>
        </w:rPr>
      </w:pPr>
      <w:r w:rsidRPr="000B227C">
        <w:rPr>
          <w:rFonts w:ascii="Arial" w:hAnsi="Arial" w:cs="Arial"/>
          <w:b/>
          <w:i/>
          <w:sz w:val="24"/>
          <w:szCs w:val="24"/>
          <w:lang w:val="es-ES" w:eastAsia="es-ES"/>
        </w:rPr>
        <w:t>Derechos de las niñas, niños y adolescentes</w:t>
      </w:r>
    </w:p>
    <w:p w14:paraId="3E4173B1" w14:textId="77777777" w:rsidR="00243597" w:rsidRPr="000B227C" w:rsidRDefault="00243597" w:rsidP="00243597">
      <w:pPr>
        <w:spacing w:before="0"/>
        <w:jc w:val="both"/>
        <w:rPr>
          <w:rFonts w:ascii="Arial" w:hAnsi="Arial" w:cs="Arial"/>
          <w:sz w:val="24"/>
          <w:szCs w:val="24"/>
          <w:lang w:val="es-ES" w:eastAsia="es-ES"/>
        </w:rPr>
      </w:pPr>
      <w:r w:rsidRPr="000B227C">
        <w:rPr>
          <w:rFonts w:ascii="Arial" w:hAnsi="Arial" w:cs="Arial"/>
          <w:b/>
          <w:sz w:val="24"/>
          <w:szCs w:val="24"/>
          <w:lang w:val="es-ES" w:eastAsia="es-ES"/>
        </w:rPr>
        <w:t xml:space="preserve">Artículo 5. </w:t>
      </w:r>
      <w:r w:rsidRPr="000B227C">
        <w:rPr>
          <w:rFonts w:ascii="Arial" w:hAnsi="Arial" w:cs="Arial"/>
          <w:sz w:val="24"/>
          <w:szCs w:val="24"/>
          <w:lang w:val="es-ES" w:eastAsia="es-ES"/>
        </w:rPr>
        <w:t>Para efectos del presente Reglamento son derechos de las niñas, niños y adolescentes aquellos reconocidos en los Tratados Internacionales de los que el Estado Mexicano forme parte, la Constitución Política de los Estados Unidos Mexicanos, la Ley General de los Derechos de Niñas, Niños y Adolescentes,</w:t>
      </w:r>
      <w:r w:rsidRPr="000B227C">
        <w:rPr>
          <w:rFonts w:ascii="Arial" w:hAnsi="Arial" w:cs="Arial"/>
          <w:color w:val="FF0000"/>
          <w:sz w:val="24"/>
          <w:szCs w:val="24"/>
          <w:lang w:val="es-ES" w:eastAsia="es-ES"/>
        </w:rPr>
        <w:t xml:space="preserve"> </w:t>
      </w:r>
      <w:r w:rsidRPr="000B227C">
        <w:rPr>
          <w:rFonts w:ascii="Arial" w:hAnsi="Arial" w:cs="Arial"/>
          <w:sz w:val="24"/>
          <w:szCs w:val="24"/>
          <w:lang w:val="es-ES" w:eastAsia="es-ES"/>
        </w:rPr>
        <w:t>la Constitución Política para el Estado de Guanajuato y la Ley de los Derechos de Niñas, Niños y Adolescentes del Estado de Guanajuato.</w:t>
      </w:r>
    </w:p>
    <w:p w14:paraId="7000251D" w14:textId="77777777" w:rsidR="00243597" w:rsidRPr="000B227C" w:rsidRDefault="00243597" w:rsidP="00243597">
      <w:pPr>
        <w:spacing w:before="0"/>
        <w:jc w:val="both"/>
        <w:rPr>
          <w:rFonts w:ascii="Arial" w:hAnsi="Arial" w:cs="Arial"/>
          <w:sz w:val="24"/>
          <w:szCs w:val="24"/>
          <w:lang w:val="es-ES" w:eastAsia="es-ES"/>
        </w:rPr>
      </w:pPr>
    </w:p>
    <w:p w14:paraId="509CC53E" w14:textId="77777777" w:rsidR="00243597" w:rsidRPr="000B227C" w:rsidRDefault="00243597" w:rsidP="00243597">
      <w:pPr>
        <w:spacing w:before="0"/>
        <w:ind w:firstLine="360"/>
        <w:jc w:val="center"/>
        <w:rPr>
          <w:rFonts w:ascii="Arial" w:hAnsi="Arial" w:cs="Arial"/>
          <w:b/>
          <w:sz w:val="24"/>
          <w:szCs w:val="24"/>
          <w:lang w:eastAsia="es-ES"/>
        </w:rPr>
      </w:pPr>
      <w:r w:rsidRPr="000B227C">
        <w:rPr>
          <w:rFonts w:ascii="Arial" w:hAnsi="Arial" w:cs="Arial"/>
          <w:b/>
          <w:sz w:val="24"/>
          <w:szCs w:val="24"/>
          <w:lang w:eastAsia="es-ES"/>
        </w:rPr>
        <w:t>Capítulo II</w:t>
      </w:r>
    </w:p>
    <w:p w14:paraId="2947B12B" w14:textId="77777777" w:rsidR="00243597" w:rsidRPr="000B227C" w:rsidRDefault="00243597" w:rsidP="00243597">
      <w:pPr>
        <w:spacing w:before="0"/>
        <w:ind w:firstLine="360"/>
        <w:jc w:val="center"/>
        <w:rPr>
          <w:rFonts w:ascii="Arial" w:hAnsi="Arial" w:cs="Arial"/>
          <w:b/>
          <w:sz w:val="24"/>
          <w:szCs w:val="24"/>
          <w:lang w:eastAsia="es-ES"/>
        </w:rPr>
      </w:pPr>
      <w:r w:rsidRPr="000B227C">
        <w:rPr>
          <w:rFonts w:ascii="Arial" w:hAnsi="Arial" w:cs="Arial"/>
          <w:b/>
          <w:sz w:val="24"/>
          <w:szCs w:val="24"/>
          <w:lang w:eastAsia="es-ES"/>
        </w:rPr>
        <w:t>Sistema de Protección Integral de Niñas, Niños y Adolescentes para el Municipio de León, Guanajuato</w:t>
      </w:r>
    </w:p>
    <w:p w14:paraId="3E6489B3" w14:textId="77777777" w:rsidR="00243597" w:rsidRPr="000B227C" w:rsidRDefault="00243597" w:rsidP="00243597">
      <w:pPr>
        <w:spacing w:before="0"/>
        <w:jc w:val="center"/>
        <w:rPr>
          <w:rFonts w:ascii="Arial" w:hAnsi="Arial" w:cs="Arial"/>
          <w:b/>
          <w:sz w:val="24"/>
          <w:szCs w:val="24"/>
          <w:lang w:eastAsia="es-ES"/>
        </w:rPr>
      </w:pPr>
    </w:p>
    <w:p w14:paraId="32037204" w14:textId="77777777" w:rsidR="00243597" w:rsidRPr="000B227C" w:rsidRDefault="00243597" w:rsidP="00243597">
      <w:pPr>
        <w:spacing w:before="0"/>
        <w:jc w:val="center"/>
        <w:rPr>
          <w:rFonts w:ascii="Arial" w:hAnsi="Arial" w:cs="Arial"/>
          <w:b/>
          <w:sz w:val="24"/>
          <w:szCs w:val="24"/>
          <w:lang w:eastAsia="es-ES"/>
        </w:rPr>
      </w:pPr>
      <w:r w:rsidRPr="000B227C">
        <w:rPr>
          <w:rFonts w:ascii="Arial" w:hAnsi="Arial" w:cs="Arial"/>
          <w:b/>
          <w:sz w:val="24"/>
          <w:szCs w:val="24"/>
          <w:lang w:eastAsia="es-ES"/>
        </w:rPr>
        <w:t>Sección Primera</w:t>
      </w:r>
    </w:p>
    <w:p w14:paraId="4939E310" w14:textId="77777777" w:rsidR="00243597" w:rsidRPr="000B227C" w:rsidRDefault="00243597" w:rsidP="00243597">
      <w:pPr>
        <w:spacing w:before="0"/>
        <w:jc w:val="center"/>
        <w:rPr>
          <w:rFonts w:ascii="Arial" w:hAnsi="Arial" w:cs="Arial"/>
          <w:sz w:val="24"/>
          <w:szCs w:val="24"/>
          <w:lang w:eastAsia="es-ES"/>
        </w:rPr>
      </w:pPr>
      <w:r w:rsidRPr="000B227C">
        <w:rPr>
          <w:rFonts w:ascii="Arial" w:hAnsi="Arial" w:cs="Arial"/>
          <w:b/>
          <w:sz w:val="24"/>
          <w:szCs w:val="24"/>
          <w:lang w:eastAsia="es-ES"/>
        </w:rPr>
        <w:t>Objeto y facultades</w:t>
      </w:r>
    </w:p>
    <w:p w14:paraId="4CC8ADF6" w14:textId="77777777" w:rsidR="00243597" w:rsidRPr="000B227C" w:rsidRDefault="00243597" w:rsidP="00243597">
      <w:pPr>
        <w:spacing w:before="0"/>
        <w:ind w:firstLine="360"/>
        <w:jc w:val="both"/>
        <w:rPr>
          <w:rFonts w:ascii="Arial" w:hAnsi="Arial" w:cs="Arial"/>
          <w:sz w:val="24"/>
          <w:szCs w:val="24"/>
          <w:lang w:eastAsia="es-ES"/>
        </w:rPr>
      </w:pPr>
    </w:p>
    <w:p w14:paraId="49C68557" w14:textId="77777777" w:rsidR="00243597" w:rsidRPr="000B227C" w:rsidRDefault="00243597" w:rsidP="00243597">
      <w:pPr>
        <w:spacing w:before="0"/>
        <w:jc w:val="right"/>
        <w:rPr>
          <w:rFonts w:ascii="Arial" w:hAnsi="Arial" w:cs="Arial"/>
          <w:b/>
          <w:i/>
          <w:sz w:val="24"/>
          <w:szCs w:val="24"/>
          <w:lang w:eastAsia="es-ES"/>
        </w:rPr>
      </w:pPr>
      <w:r w:rsidRPr="000B227C">
        <w:rPr>
          <w:rFonts w:ascii="Arial" w:hAnsi="Arial" w:cs="Arial"/>
          <w:b/>
          <w:i/>
          <w:sz w:val="24"/>
          <w:szCs w:val="24"/>
          <w:lang w:eastAsia="es-ES"/>
        </w:rPr>
        <w:t>Objeto del Sistema</w:t>
      </w:r>
    </w:p>
    <w:p w14:paraId="5FF645AD" w14:textId="77777777" w:rsidR="00243597" w:rsidRPr="000B227C" w:rsidRDefault="00243597" w:rsidP="00243597">
      <w:pPr>
        <w:spacing w:before="0"/>
        <w:jc w:val="both"/>
        <w:rPr>
          <w:rFonts w:ascii="Arial" w:hAnsi="Arial" w:cs="Arial"/>
          <w:sz w:val="24"/>
          <w:szCs w:val="24"/>
          <w:lang w:eastAsia="es-ES"/>
        </w:rPr>
      </w:pPr>
      <w:r w:rsidRPr="000B227C">
        <w:rPr>
          <w:rFonts w:ascii="Arial" w:hAnsi="Arial" w:cs="Arial"/>
          <w:b/>
          <w:sz w:val="24"/>
          <w:szCs w:val="24"/>
          <w:lang w:eastAsia="es-ES"/>
        </w:rPr>
        <w:t xml:space="preserve">Artículo 6. </w:t>
      </w:r>
      <w:r w:rsidRPr="000B227C">
        <w:rPr>
          <w:rFonts w:ascii="Arial" w:hAnsi="Arial" w:cs="Arial"/>
          <w:sz w:val="24"/>
          <w:szCs w:val="24"/>
          <w:lang w:val="es-ES" w:eastAsia="es-ES"/>
        </w:rPr>
        <w:t>Se crea el Sistema Municipal de Protección como la instancia encargada de establecer e implementar instrumentos, políticas, procedimientos, servicios y acciones que permitan una adecuada protección de los derechos de niñas, niños y adolescentes.</w:t>
      </w:r>
    </w:p>
    <w:p w14:paraId="05DBED58" w14:textId="77777777" w:rsidR="00243597" w:rsidRDefault="00243597" w:rsidP="00243597">
      <w:pPr>
        <w:spacing w:before="0"/>
        <w:jc w:val="both"/>
        <w:rPr>
          <w:rFonts w:ascii="Arial" w:hAnsi="Arial" w:cs="Arial"/>
          <w:sz w:val="24"/>
          <w:szCs w:val="24"/>
          <w:lang w:eastAsia="es-ES"/>
        </w:rPr>
      </w:pPr>
    </w:p>
    <w:p w14:paraId="612D073C" w14:textId="77777777" w:rsidR="00FB17A3" w:rsidRPr="000B227C" w:rsidRDefault="00FB17A3" w:rsidP="00243597">
      <w:pPr>
        <w:spacing w:before="0"/>
        <w:jc w:val="both"/>
        <w:rPr>
          <w:rFonts w:ascii="Arial" w:hAnsi="Arial" w:cs="Arial"/>
          <w:sz w:val="24"/>
          <w:szCs w:val="24"/>
          <w:lang w:eastAsia="es-ES"/>
        </w:rPr>
      </w:pPr>
    </w:p>
    <w:p w14:paraId="177B6077" w14:textId="77777777" w:rsidR="00243597" w:rsidRPr="000B227C" w:rsidRDefault="00243597" w:rsidP="00243597">
      <w:pPr>
        <w:spacing w:before="0"/>
        <w:jc w:val="right"/>
        <w:rPr>
          <w:rFonts w:ascii="Arial" w:hAnsi="Arial" w:cs="Arial"/>
          <w:b/>
          <w:i/>
          <w:sz w:val="24"/>
          <w:szCs w:val="24"/>
          <w:lang w:val="es-ES" w:eastAsia="es-ES"/>
        </w:rPr>
      </w:pPr>
      <w:r w:rsidRPr="000B227C">
        <w:rPr>
          <w:rFonts w:ascii="Arial" w:hAnsi="Arial" w:cs="Arial"/>
          <w:b/>
          <w:i/>
          <w:sz w:val="24"/>
          <w:szCs w:val="24"/>
          <w:lang w:val="es-ES" w:eastAsia="es-ES"/>
        </w:rPr>
        <w:lastRenderedPageBreak/>
        <w:t>Integrantes del Sistema</w:t>
      </w:r>
    </w:p>
    <w:p w14:paraId="73307CA2" w14:textId="77777777" w:rsidR="00243597" w:rsidRPr="000B227C" w:rsidRDefault="00243597" w:rsidP="00243597">
      <w:pPr>
        <w:spacing w:before="0"/>
        <w:rPr>
          <w:rFonts w:ascii="Arial" w:hAnsi="Arial" w:cs="Arial"/>
          <w:sz w:val="24"/>
          <w:szCs w:val="24"/>
          <w:lang w:val="es-ES" w:eastAsia="es-ES"/>
        </w:rPr>
      </w:pPr>
      <w:r w:rsidRPr="000B227C">
        <w:rPr>
          <w:rFonts w:ascii="Arial" w:hAnsi="Arial" w:cs="Arial"/>
          <w:b/>
          <w:sz w:val="24"/>
          <w:szCs w:val="24"/>
          <w:lang w:val="es-ES" w:eastAsia="es-ES"/>
        </w:rPr>
        <w:t>Artículo 7.</w:t>
      </w:r>
      <w:r w:rsidRPr="000B227C">
        <w:rPr>
          <w:rFonts w:ascii="Arial" w:hAnsi="Arial" w:cs="Arial"/>
          <w:sz w:val="24"/>
          <w:szCs w:val="24"/>
          <w:lang w:val="es-ES" w:eastAsia="es-ES"/>
        </w:rPr>
        <w:t xml:space="preserve"> El Sistema Municipal de Protección estará</w:t>
      </w:r>
      <w:r w:rsidRPr="000B227C">
        <w:rPr>
          <w:rFonts w:ascii="Arial" w:hAnsi="Arial" w:cs="Arial"/>
          <w:color w:val="FF0000"/>
          <w:sz w:val="24"/>
          <w:szCs w:val="24"/>
          <w:lang w:val="es-ES" w:eastAsia="es-ES"/>
        </w:rPr>
        <w:t xml:space="preserve"> </w:t>
      </w:r>
      <w:r w:rsidRPr="000B227C">
        <w:rPr>
          <w:rFonts w:ascii="Arial" w:hAnsi="Arial" w:cs="Arial"/>
          <w:sz w:val="24"/>
          <w:szCs w:val="24"/>
          <w:lang w:val="es-ES" w:eastAsia="es-ES"/>
        </w:rPr>
        <w:t>integrado</w:t>
      </w:r>
      <w:r w:rsidRPr="000B227C">
        <w:rPr>
          <w:rFonts w:ascii="Arial" w:hAnsi="Arial" w:cs="Arial"/>
          <w:color w:val="FF0000"/>
          <w:sz w:val="24"/>
          <w:szCs w:val="24"/>
          <w:lang w:val="es-ES" w:eastAsia="es-ES"/>
        </w:rPr>
        <w:t xml:space="preserve"> </w:t>
      </w:r>
      <w:r w:rsidRPr="000B227C">
        <w:rPr>
          <w:rFonts w:ascii="Arial" w:hAnsi="Arial" w:cs="Arial"/>
          <w:sz w:val="24"/>
          <w:szCs w:val="24"/>
          <w:lang w:val="es-ES" w:eastAsia="es-ES"/>
        </w:rPr>
        <w:t>por:</w:t>
      </w:r>
    </w:p>
    <w:p w14:paraId="262A5707" w14:textId="77777777" w:rsidR="00243597" w:rsidRPr="000B227C" w:rsidRDefault="00243597" w:rsidP="00794D63">
      <w:pPr>
        <w:spacing w:before="0"/>
        <w:ind w:left="1134" w:hanging="283"/>
        <w:rPr>
          <w:rFonts w:ascii="Arial" w:hAnsi="Arial" w:cs="Arial"/>
          <w:sz w:val="24"/>
          <w:szCs w:val="24"/>
          <w:lang w:val="es-ES" w:eastAsia="es-ES"/>
        </w:rPr>
      </w:pPr>
    </w:p>
    <w:p w14:paraId="41596AE7" w14:textId="77777777" w:rsidR="00243597" w:rsidRPr="000B227C" w:rsidRDefault="00243597" w:rsidP="00794D63">
      <w:pPr>
        <w:numPr>
          <w:ilvl w:val="0"/>
          <w:numId w:val="11"/>
        </w:numPr>
        <w:spacing w:before="0"/>
        <w:ind w:left="1134" w:hanging="283"/>
        <w:contextualSpacing/>
        <w:jc w:val="both"/>
        <w:rPr>
          <w:rFonts w:ascii="Arial" w:eastAsia="Calibri" w:hAnsi="Arial" w:cs="Arial"/>
          <w:sz w:val="24"/>
          <w:szCs w:val="24"/>
          <w:lang w:val="es-ES" w:eastAsia="es-ES"/>
        </w:rPr>
      </w:pPr>
      <w:r w:rsidRPr="000B227C">
        <w:rPr>
          <w:rFonts w:ascii="Arial" w:eastAsia="Calibri" w:hAnsi="Arial" w:cs="Arial"/>
          <w:sz w:val="24"/>
          <w:szCs w:val="24"/>
          <w:lang w:val="es-ES" w:eastAsia="es-ES"/>
        </w:rPr>
        <w:t>El Presidente Municipal;</w:t>
      </w:r>
    </w:p>
    <w:p w14:paraId="1E670513" w14:textId="77777777" w:rsidR="00243597" w:rsidRPr="000B227C" w:rsidRDefault="00243597" w:rsidP="00794D63">
      <w:pPr>
        <w:spacing w:before="0"/>
        <w:ind w:left="1134" w:hanging="283"/>
        <w:contextualSpacing/>
        <w:jc w:val="both"/>
        <w:rPr>
          <w:rFonts w:ascii="Arial" w:eastAsia="Calibri" w:hAnsi="Arial" w:cs="Arial"/>
          <w:sz w:val="24"/>
          <w:szCs w:val="24"/>
          <w:lang w:val="es-ES" w:eastAsia="es-ES"/>
        </w:rPr>
      </w:pPr>
    </w:p>
    <w:p w14:paraId="713A659E" w14:textId="77777777" w:rsidR="00243597" w:rsidRPr="000B227C" w:rsidRDefault="00243597" w:rsidP="00794D63">
      <w:pPr>
        <w:numPr>
          <w:ilvl w:val="0"/>
          <w:numId w:val="11"/>
        </w:numPr>
        <w:spacing w:before="0"/>
        <w:ind w:left="1134" w:hanging="283"/>
        <w:contextualSpacing/>
        <w:jc w:val="both"/>
        <w:rPr>
          <w:rFonts w:ascii="Arial" w:eastAsia="Calibri" w:hAnsi="Arial" w:cs="Arial"/>
          <w:sz w:val="24"/>
          <w:szCs w:val="24"/>
          <w:lang w:val="es-ES" w:eastAsia="es-ES"/>
        </w:rPr>
      </w:pPr>
      <w:r w:rsidRPr="000B227C">
        <w:rPr>
          <w:rFonts w:ascii="Arial" w:eastAsia="Calibri" w:hAnsi="Arial" w:cs="Arial"/>
          <w:sz w:val="24"/>
          <w:szCs w:val="24"/>
          <w:lang w:val="es-ES" w:eastAsia="es-ES"/>
        </w:rPr>
        <w:t>El Titular de la Secretaría del H. Ayuntamiento;</w:t>
      </w:r>
    </w:p>
    <w:p w14:paraId="685955AF" w14:textId="77777777" w:rsidR="00243597" w:rsidRPr="000B227C" w:rsidRDefault="00243597" w:rsidP="00794D63">
      <w:pPr>
        <w:spacing w:before="0"/>
        <w:ind w:left="1134" w:hanging="283"/>
        <w:contextualSpacing/>
        <w:jc w:val="both"/>
        <w:rPr>
          <w:rFonts w:ascii="Arial" w:eastAsia="Calibri" w:hAnsi="Arial" w:cs="Arial"/>
          <w:sz w:val="24"/>
          <w:szCs w:val="24"/>
          <w:lang w:val="es-ES" w:eastAsia="es-ES"/>
        </w:rPr>
      </w:pPr>
    </w:p>
    <w:p w14:paraId="4638FB02" w14:textId="77777777" w:rsidR="00243597" w:rsidRPr="000B227C" w:rsidRDefault="00243597" w:rsidP="00794D63">
      <w:pPr>
        <w:numPr>
          <w:ilvl w:val="0"/>
          <w:numId w:val="11"/>
        </w:numPr>
        <w:spacing w:before="0"/>
        <w:ind w:left="1134" w:hanging="283"/>
        <w:contextualSpacing/>
        <w:jc w:val="both"/>
        <w:rPr>
          <w:rFonts w:ascii="Arial" w:eastAsia="Calibri" w:hAnsi="Arial" w:cs="Arial"/>
          <w:sz w:val="24"/>
          <w:szCs w:val="24"/>
          <w:lang w:val="es-ES" w:eastAsia="es-ES"/>
        </w:rPr>
      </w:pPr>
      <w:r w:rsidRPr="000B227C">
        <w:rPr>
          <w:rFonts w:ascii="Arial" w:eastAsia="Calibri" w:hAnsi="Arial" w:cs="Arial"/>
          <w:sz w:val="24"/>
          <w:szCs w:val="24"/>
          <w:lang w:val="es-ES" w:eastAsia="es-ES"/>
        </w:rPr>
        <w:t>El Titular de la Tesorería;</w:t>
      </w:r>
    </w:p>
    <w:p w14:paraId="13024CCD" w14:textId="77777777" w:rsidR="00243597" w:rsidRPr="000B227C" w:rsidRDefault="00243597" w:rsidP="00794D63">
      <w:pPr>
        <w:spacing w:before="0"/>
        <w:ind w:left="1134" w:hanging="283"/>
        <w:contextualSpacing/>
        <w:jc w:val="both"/>
        <w:rPr>
          <w:rFonts w:ascii="Arial" w:eastAsia="Calibri" w:hAnsi="Arial" w:cs="Arial"/>
          <w:sz w:val="24"/>
          <w:szCs w:val="24"/>
          <w:lang w:val="es-ES" w:eastAsia="es-ES"/>
        </w:rPr>
      </w:pPr>
    </w:p>
    <w:p w14:paraId="5A491C7A" w14:textId="77777777" w:rsidR="00243597" w:rsidRPr="000B227C" w:rsidRDefault="00243597" w:rsidP="00794D63">
      <w:pPr>
        <w:numPr>
          <w:ilvl w:val="0"/>
          <w:numId w:val="11"/>
        </w:numPr>
        <w:spacing w:before="0"/>
        <w:ind w:left="1134" w:hanging="283"/>
        <w:contextualSpacing/>
        <w:jc w:val="both"/>
        <w:rPr>
          <w:rFonts w:ascii="Arial" w:eastAsia="Calibri" w:hAnsi="Arial" w:cs="Arial"/>
          <w:sz w:val="24"/>
          <w:szCs w:val="24"/>
          <w:lang w:val="es-ES" w:eastAsia="es-ES"/>
        </w:rPr>
      </w:pPr>
      <w:r w:rsidRPr="000B227C">
        <w:rPr>
          <w:rFonts w:ascii="Arial" w:eastAsia="Calibri" w:hAnsi="Arial" w:cs="Arial"/>
          <w:sz w:val="24"/>
          <w:szCs w:val="24"/>
          <w:lang w:val="es-ES" w:eastAsia="es-ES"/>
        </w:rPr>
        <w:t>El Titular de la Secretaría de Seguridad Pública Municipal;</w:t>
      </w:r>
    </w:p>
    <w:p w14:paraId="41D66384" w14:textId="77777777" w:rsidR="00243597" w:rsidRPr="000B227C" w:rsidRDefault="00243597" w:rsidP="00794D63">
      <w:pPr>
        <w:spacing w:before="0"/>
        <w:ind w:left="1134" w:hanging="283"/>
        <w:contextualSpacing/>
        <w:jc w:val="both"/>
        <w:rPr>
          <w:rFonts w:ascii="Arial" w:eastAsia="Calibri" w:hAnsi="Arial" w:cs="Arial"/>
          <w:sz w:val="24"/>
          <w:szCs w:val="24"/>
          <w:lang w:val="es-ES" w:eastAsia="es-ES"/>
        </w:rPr>
      </w:pPr>
    </w:p>
    <w:p w14:paraId="58B487B5" w14:textId="77777777" w:rsidR="00243597" w:rsidRPr="000B227C" w:rsidRDefault="00243597" w:rsidP="00794D63">
      <w:pPr>
        <w:numPr>
          <w:ilvl w:val="0"/>
          <w:numId w:val="11"/>
        </w:numPr>
        <w:spacing w:before="0"/>
        <w:ind w:left="1134" w:hanging="283"/>
        <w:contextualSpacing/>
        <w:jc w:val="both"/>
        <w:rPr>
          <w:rFonts w:ascii="Arial" w:eastAsia="Calibri" w:hAnsi="Arial" w:cs="Arial"/>
          <w:sz w:val="24"/>
          <w:szCs w:val="24"/>
          <w:lang w:val="es-ES" w:eastAsia="es-ES"/>
        </w:rPr>
      </w:pPr>
      <w:r w:rsidRPr="000B227C">
        <w:rPr>
          <w:rFonts w:ascii="Arial" w:eastAsia="Calibri" w:hAnsi="Arial" w:cs="Arial"/>
          <w:sz w:val="24"/>
          <w:szCs w:val="24"/>
          <w:lang w:val="es-ES" w:eastAsia="es-ES"/>
        </w:rPr>
        <w:t>El Titular de la Dirección General de Desarrollo Humano;</w:t>
      </w:r>
    </w:p>
    <w:p w14:paraId="20C712E8" w14:textId="77777777" w:rsidR="00243597" w:rsidRPr="000B227C" w:rsidRDefault="00243597" w:rsidP="00794D63">
      <w:pPr>
        <w:spacing w:before="0"/>
        <w:ind w:left="1134" w:hanging="283"/>
        <w:contextualSpacing/>
        <w:jc w:val="both"/>
        <w:rPr>
          <w:rFonts w:ascii="Arial" w:eastAsia="Calibri" w:hAnsi="Arial" w:cs="Arial"/>
          <w:sz w:val="24"/>
          <w:szCs w:val="24"/>
          <w:lang w:val="es-ES" w:eastAsia="es-ES"/>
        </w:rPr>
      </w:pPr>
    </w:p>
    <w:p w14:paraId="102D1431" w14:textId="77777777" w:rsidR="00243597" w:rsidRPr="000B227C" w:rsidRDefault="00243597" w:rsidP="00794D63">
      <w:pPr>
        <w:numPr>
          <w:ilvl w:val="0"/>
          <w:numId w:val="11"/>
        </w:numPr>
        <w:spacing w:before="0"/>
        <w:ind w:left="1134" w:hanging="283"/>
        <w:contextualSpacing/>
        <w:jc w:val="both"/>
        <w:rPr>
          <w:rFonts w:ascii="Arial" w:eastAsia="Calibri" w:hAnsi="Arial" w:cs="Arial"/>
          <w:sz w:val="24"/>
          <w:szCs w:val="24"/>
          <w:lang w:val="es-ES" w:eastAsia="es-ES"/>
        </w:rPr>
      </w:pPr>
      <w:r w:rsidRPr="000B227C">
        <w:rPr>
          <w:rFonts w:ascii="Arial" w:eastAsia="Calibri" w:hAnsi="Arial" w:cs="Arial"/>
          <w:sz w:val="24"/>
          <w:szCs w:val="24"/>
          <w:lang w:val="es-ES" w:eastAsia="es-ES"/>
        </w:rPr>
        <w:t>El Titular de la Dirección General de Educación;</w:t>
      </w:r>
    </w:p>
    <w:p w14:paraId="2C6C6156" w14:textId="77777777" w:rsidR="00243597" w:rsidRPr="000B227C" w:rsidRDefault="00243597" w:rsidP="00794D63">
      <w:pPr>
        <w:spacing w:before="0"/>
        <w:ind w:left="1134" w:hanging="283"/>
        <w:contextualSpacing/>
        <w:jc w:val="both"/>
        <w:rPr>
          <w:rFonts w:ascii="Arial" w:eastAsia="Calibri" w:hAnsi="Arial" w:cs="Arial"/>
          <w:sz w:val="24"/>
          <w:szCs w:val="24"/>
          <w:lang w:val="es-ES" w:eastAsia="es-ES"/>
        </w:rPr>
      </w:pPr>
    </w:p>
    <w:p w14:paraId="54DEE94C" w14:textId="77777777" w:rsidR="00243597" w:rsidRPr="000B227C" w:rsidRDefault="00243597" w:rsidP="00794D63">
      <w:pPr>
        <w:numPr>
          <w:ilvl w:val="0"/>
          <w:numId w:val="11"/>
        </w:numPr>
        <w:spacing w:before="0"/>
        <w:ind w:left="1134" w:hanging="283"/>
        <w:contextualSpacing/>
        <w:jc w:val="both"/>
        <w:rPr>
          <w:rFonts w:ascii="Arial" w:eastAsia="Calibri" w:hAnsi="Arial" w:cs="Arial"/>
          <w:sz w:val="24"/>
          <w:szCs w:val="24"/>
          <w:lang w:val="es-ES" w:eastAsia="es-ES"/>
        </w:rPr>
      </w:pPr>
      <w:r w:rsidRPr="000B227C">
        <w:rPr>
          <w:rFonts w:ascii="Arial" w:eastAsia="Calibri" w:hAnsi="Arial" w:cs="Arial"/>
          <w:sz w:val="24"/>
          <w:szCs w:val="24"/>
          <w:lang w:val="es-ES" w:eastAsia="es-ES"/>
        </w:rPr>
        <w:t>El Titular de la Dirección de Prevención del Delito, Combate a las Adicciones y Participación Civil;</w:t>
      </w:r>
    </w:p>
    <w:p w14:paraId="06A8E646" w14:textId="77777777" w:rsidR="00243597" w:rsidRPr="000B227C" w:rsidRDefault="00243597" w:rsidP="00794D63">
      <w:pPr>
        <w:spacing w:before="0"/>
        <w:ind w:left="1134" w:hanging="283"/>
        <w:contextualSpacing/>
        <w:jc w:val="both"/>
        <w:rPr>
          <w:rFonts w:ascii="Arial" w:eastAsia="Calibri" w:hAnsi="Arial" w:cs="Arial"/>
          <w:sz w:val="24"/>
          <w:szCs w:val="24"/>
          <w:lang w:val="es-ES" w:eastAsia="es-ES"/>
        </w:rPr>
      </w:pPr>
    </w:p>
    <w:p w14:paraId="1896C0DB" w14:textId="77777777" w:rsidR="00243597" w:rsidRPr="000B227C" w:rsidRDefault="00243597" w:rsidP="00794D63">
      <w:pPr>
        <w:numPr>
          <w:ilvl w:val="0"/>
          <w:numId w:val="11"/>
        </w:numPr>
        <w:spacing w:before="0"/>
        <w:ind w:left="1134" w:hanging="283"/>
        <w:contextualSpacing/>
        <w:jc w:val="both"/>
        <w:rPr>
          <w:rFonts w:ascii="Arial" w:eastAsia="Calibri" w:hAnsi="Arial" w:cs="Arial"/>
          <w:sz w:val="24"/>
          <w:szCs w:val="24"/>
          <w:lang w:val="es-ES" w:eastAsia="es-ES"/>
        </w:rPr>
      </w:pPr>
      <w:r w:rsidRPr="000B227C">
        <w:rPr>
          <w:rFonts w:ascii="Arial" w:eastAsia="Calibri" w:hAnsi="Arial" w:cs="Arial"/>
          <w:sz w:val="24"/>
          <w:szCs w:val="24"/>
          <w:lang w:val="es-ES" w:eastAsia="es-ES"/>
        </w:rPr>
        <w:t>El Titular de la Dirección General de Salud;</w:t>
      </w:r>
    </w:p>
    <w:p w14:paraId="6A715897" w14:textId="77777777" w:rsidR="00243597" w:rsidRPr="000B227C" w:rsidRDefault="00243597" w:rsidP="00794D63">
      <w:pPr>
        <w:spacing w:before="0"/>
        <w:ind w:left="1134" w:hanging="283"/>
        <w:contextualSpacing/>
        <w:jc w:val="both"/>
        <w:rPr>
          <w:rFonts w:ascii="Arial" w:eastAsia="Calibri" w:hAnsi="Arial" w:cs="Arial"/>
          <w:sz w:val="24"/>
          <w:szCs w:val="24"/>
          <w:lang w:val="es-ES" w:eastAsia="es-ES"/>
        </w:rPr>
      </w:pPr>
    </w:p>
    <w:p w14:paraId="19607A31" w14:textId="77777777" w:rsidR="00243597" w:rsidRPr="000B227C" w:rsidRDefault="00243597" w:rsidP="00794D63">
      <w:pPr>
        <w:numPr>
          <w:ilvl w:val="0"/>
          <w:numId w:val="11"/>
        </w:numPr>
        <w:spacing w:before="0"/>
        <w:ind w:left="1134" w:hanging="283"/>
        <w:contextualSpacing/>
        <w:jc w:val="both"/>
        <w:rPr>
          <w:rFonts w:ascii="Arial" w:eastAsia="Calibri" w:hAnsi="Arial" w:cs="Arial"/>
          <w:sz w:val="24"/>
          <w:szCs w:val="24"/>
          <w:lang w:val="es-ES" w:eastAsia="es-ES"/>
        </w:rPr>
      </w:pPr>
      <w:r w:rsidRPr="000B227C">
        <w:rPr>
          <w:rFonts w:ascii="Arial" w:eastAsia="Calibri" w:hAnsi="Arial" w:cs="Arial"/>
          <w:sz w:val="24"/>
          <w:szCs w:val="24"/>
          <w:lang w:val="es-ES" w:eastAsia="es-ES"/>
        </w:rPr>
        <w:t>El Titular del Órgano Administrativo encargado de la política de juventud en el municipio;</w:t>
      </w:r>
    </w:p>
    <w:p w14:paraId="253C5B68" w14:textId="77777777" w:rsidR="00243597" w:rsidRPr="000B227C" w:rsidRDefault="00243597" w:rsidP="00794D63">
      <w:pPr>
        <w:spacing w:before="0"/>
        <w:ind w:left="1134" w:hanging="283"/>
        <w:contextualSpacing/>
        <w:jc w:val="both"/>
        <w:rPr>
          <w:rFonts w:ascii="Arial" w:eastAsia="Calibri" w:hAnsi="Arial" w:cs="Arial"/>
          <w:sz w:val="24"/>
          <w:szCs w:val="24"/>
          <w:lang w:val="es-ES" w:eastAsia="es-ES"/>
        </w:rPr>
      </w:pPr>
    </w:p>
    <w:p w14:paraId="178B61B3" w14:textId="77777777" w:rsidR="00243597" w:rsidRPr="000B227C" w:rsidRDefault="00243597" w:rsidP="00794D63">
      <w:pPr>
        <w:numPr>
          <w:ilvl w:val="0"/>
          <w:numId w:val="11"/>
        </w:numPr>
        <w:spacing w:before="0"/>
        <w:ind w:left="1134" w:hanging="283"/>
        <w:contextualSpacing/>
        <w:jc w:val="both"/>
        <w:rPr>
          <w:rFonts w:ascii="Arial" w:eastAsia="Calibri" w:hAnsi="Arial" w:cs="Arial"/>
          <w:sz w:val="24"/>
          <w:szCs w:val="24"/>
          <w:lang w:val="es-ES" w:eastAsia="es-ES"/>
        </w:rPr>
      </w:pPr>
      <w:r w:rsidRPr="000B227C">
        <w:rPr>
          <w:rFonts w:ascii="Arial" w:eastAsia="Calibri" w:hAnsi="Arial" w:cs="Arial"/>
          <w:sz w:val="24"/>
          <w:szCs w:val="24"/>
          <w:lang w:val="es-ES" w:eastAsia="es-ES"/>
        </w:rPr>
        <w:t>El Titular de la Dirección General del Sistema para el Desarrollo Integral de la Familia en el Municipio de León, Guanajuato;</w:t>
      </w:r>
    </w:p>
    <w:p w14:paraId="592FDD5A" w14:textId="77777777" w:rsidR="00243597" w:rsidRPr="000B227C" w:rsidRDefault="00243597" w:rsidP="00794D63">
      <w:pPr>
        <w:spacing w:before="0"/>
        <w:ind w:left="1134" w:hanging="283"/>
        <w:contextualSpacing/>
        <w:jc w:val="both"/>
        <w:rPr>
          <w:rFonts w:ascii="Arial" w:eastAsia="Calibri" w:hAnsi="Arial" w:cs="Arial"/>
          <w:sz w:val="24"/>
          <w:szCs w:val="24"/>
          <w:lang w:val="es-ES" w:eastAsia="es-ES"/>
        </w:rPr>
      </w:pPr>
    </w:p>
    <w:p w14:paraId="1C4BB0EC" w14:textId="77777777" w:rsidR="00243597" w:rsidRPr="000B227C" w:rsidRDefault="00243597" w:rsidP="00794D63">
      <w:pPr>
        <w:numPr>
          <w:ilvl w:val="0"/>
          <w:numId w:val="11"/>
        </w:numPr>
        <w:spacing w:before="0"/>
        <w:ind w:left="1134" w:hanging="283"/>
        <w:contextualSpacing/>
        <w:jc w:val="both"/>
        <w:rPr>
          <w:rFonts w:ascii="Arial" w:eastAsia="Calibri" w:hAnsi="Arial" w:cs="Arial"/>
          <w:sz w:val="24"/>
          <w:szCs w:val="24"/>
          <w:lang w:val="es-ES" w:eastAsia="es-ES"/>
        </w:rPr>
      </w:pPr>
      <w:r w:rsidRPr="000B227C">
        <w:rPr>
          <w:rFonts w:ascii="Arial" w:eastAsia="Calibri" w:hAnsi="Arial" w:cs="Arial"/>
          <w:sz w:val="24"/>
          <w:szCs w:val="24"/>
          <w:lang w:val="es-ES" w:eastAsia="es-ES"/>
        </w:rPr>
        <w:t>El Titular de la Dirección General del Instituto Municipal de las Mujeres;</w:t>
      </w:r>
    </w:p>
    <w:p w14:paraId="1ECEFE71" w14:textId="77777777" w:rsidR="00243597" w:rsidRPr="000B227C" w:rsidRDefault="00243597" w:rsidP="00794D63">
      <w:pPr>
        <w:spacing w:before="0"/>
        <w:ind w:left="1134" w:hanging="283"/>
        <w:contextualSpacing/>
        <w:jc w:val="both"/>
        <w:rPr>
          <w:rFonts w:ascii="Arial" w:eastAsia="Calibri" w:hAnsi="Arial" w:cs="Arial"/>
          <w:sz w:val="24"/>
          <w:szCs w:val="24"/>
          <w:lang w:val="es-ES" w:eastAsia="es-ES"/>
        </w:rPr>
      </w:pPr>
    </w:p>
    <w:p w14:paraId="0603EB14" w14:textId="77777777" w:rsidR="00243597" w:rsidRPr="000B227C" w:rsidRDefault="00243597" w:rsidP="00794D63">
      <w:pPr>
        <w:numPr>
          <w:ilvl w:val="0"/>
          <w:numId w:val="11"/>
        </w:numPr>
        <w:spacing w:before="0"/>
        <w:ind w:left="1134" w:hanging="283"/>
        <w:contextualSpacing/>
        <w:jc w:val="both"/>
        <w:rPr>
          <w:rFonts w:ascii="Arial" w:eastAsia="Calibri" w:hAnsi="Arial" w:cs="Arial"/>
          <w:sz w:val="24"/>
          <w:szCs w:val="24"/>
          <w:lang w:val="es-ES" w:eastAsia="es-ES"/>
        </w:rPr>
      </w:pPr>
      <w:r w:rsidRPr="000B227C">
        <w:rPr>
          <w:rFonts w:ascii="Arial" w:eastAsia="Calibri" w:hAnsi="Arial" w:cs="Arial"/>
          <w:sz w:val="24"/>
          <w:szCs w:val="24"/>
          <w:lang w:val="es-ES" w:eastAsia="es-ES"/>
        </w:rPr>
        <w:t>Un representante de la Procuraduría Estatal de Protección;</w:t>
      </w:r>
    </w:p>
    <w:p w14:paraId="5F5E1051" w14:textId="77777777" w:rsidR="00243597" w:rsidRPr="000B227C" w:rsidRDefault="00243597" w:rsidP="00794D63">
      <w:pPr>
        <w:spacing w:before="0"/>
        <w:ind w:left="1134" w:hanging="283"/>
        <w:contextualSpacing/>
        <w:jc w:val="both"/>
        <w:rPr>
          <w:rFonts w:ascii="Arial" w:eastAsia="Calibri" w:hAnsi="Arial" w:cs="Arial"/>
          <w:sz w:val="24"/>
          <w:szCs w:val="24"/>
          <w:lang w:val="es-ES" w:eastAsia="es-ES"/>
        </w:rPr>
      </w:pPr>
    </w:p>
    <w:p w14:paraId="36A4DA27" w14:textId="77777777" w:rsidR="00243597" w:rsidRPr="000B227C" w:rsidRDefault="00243597" w:rsidP="00794D63">
      <w:pPr>
        <w:numPr>
          <w:ilvl w:val="0"/>
          <w:numId w:val="11"/>
        </w:numPr>
        <w:spacing w:before="0"/>
        <w:ind w:left="1134" w:hanging="283"/>
        <w:contextualSpacing/>
        <w:jc w:val="both"/>
        <w:rPr>
          <w:rFonts w:ascii="Arial" w:eastAsia="Calibri" w:hAnsi="Arial" w:cs="Arial"/>
          <w:sz w:val="24"/>
          <w:szCs w:val="24"/>
          <w:lang w:val="es-ES" w:eastAsia="es-ES"/>
        </w:rPr>
      </w:pPr>
      <w:r w:rsidRPr="000B227C">
        <w:rPr>
          <w:rFonts w:ascii="Arial" w:eastAsia="Calibri" w:hAnsi="Arial" w:cs="Arial"/>
          <w:sz w:val="24"/>
          <w:szCs w:val="24"/>
          <w:lang w:val="es-ES" w:eastAsia="es-ES"/>
        </w:rPr>
        <w:t>El Procurador del Menor del Sistema para el Desarrollo Integral de la Familia en el Municipio de León, Guanajuato;</w:t>
      </w:r>
    </w:p>
    <w:p w14:paraId="6D51E521" w14:textId="77777777" w:rsidR="00243597" w:rsidRPr="000B227C" w:rsidRDefault="00243597" w:rsidP="00794D63">
      <w:pPr>
        <w:spacing w:before="0"/>
        <w:ind w:left="1134" w:hanging="283"/>
        <w:contextualSpacing/>
        <w:jc w:val="both"/>
        <w:rPr>
          <w:rFonts w:ascii="Arial" w:eastAsia="Calibri" w:hAnsi="Arial" w:cs="Arial"/>
          <w:sz w:val="24"/>
          <w:szCs w:val="24"/>
          <w:lang w:val="es-ES" w:eastAsia="es-ES"/>
        </w:rPr>
      </w:pPr>
    </w:p>
    <w:p w14:paraId="79D01075" w14:textId="77777777" w:rsidR="00243597" w:rsidRPr="000B227C" w:rsidRDefault="00243597" w:rsidP="00794D63">
      <w:pPr>
        <w:numPr>
          <w:ilvl w:val="0"/>
          <w:numId w:val="11"/>
        </w:numPr>
        <w:spacing w:before="0"/>
        <w:ind w:left="1134" w:hanging="283"/>
        <w:contextualSpacing/>
        <w:jc w:val="both"/>
        <w:rPr>
          <w:rFonts w:ascii="Arial" w:eastAsia="Calibri" w:hAnsi="Arial" w:cs="Arial"/>
          <w:sz w:val="24"/>
          <w:szCs w:val="24"/>
          <w:lang w:val="es-ES" w:eastAsia="es-ES"/>
        </w:rPr>
      </w:pPr>
      <w:r w:rsidRPr="000B227C">
        <w:rPr>
          <w:rFonts w:ascii="Arial" w:eastAsia="Calibri" w:hAnsi="Arial" w:cs="Arial"/>
          <w:sz w:val="24"/>
          <w:szCs w:val="24"/>
          <w:lang w:val="es-ES" w:eastAsia="es-ES"/>
        </w:rPr>
        <w:t>Un representante del H. Ayuntamiento, presidente de la Comisión de Protección de los Derechos de los Niños y Adolescentes; y</w:t>
      </w:r>
    </w:p>
    <w:p w14:paraId="3E1440E1" w14:textId="77777777" w:rsidR="00243597" w:rsidRPr="000B227C" w:rsidRDefault="00243597" w:rsidP="00794D63">
      <w:pPr>
        <w:spacing w:before="0"/>
        <w:ind w:left="1134" w:hanging="283"/>
        <w:contextualSpacing/>
        <w:jc w:val="both"/>
        <w:rPr>
          <w:rFonts w:ascii="Arial" w:eastAsia="Calibri" w:hAnsi="Arial" w:cs="Arial"/>
          <w:sz w:val="24"/>
          <w:szCs w:val="24"/>
          <w:lang w:val="es-ES" w:eastAsia="es-ES"/>
        </w:rPr>
      </w:pPr>
    </w:p>
    <w:p w14:paraId="2A09D2A1" w14:textId="77777777" w:rsidR="00243597" w:rsidRPr="000B227C" w:rsidRDefault="00243597" w:rsidP="00794D63">
      <w:pPr>
        <w:numPr>
          <w:ilvl w:val="0"/>
          <w:numId w:val="11"/>
        </w:numPr>
        <w:spacing w:before="0"/>
        <w:ind w:left="1134" w:hanging="283"/>
        <w:contextualSpacing/>
        <w:jc w:val="both"/>
        <w:rPr>
          <w:rFonts w:ascii="Arial" w:eastAsia="Calibri" w:hAnsi="Arial" w:cs="Arial"/>
          <w:sz w:val="24"/>
          <w:szCs w:val="24"/>
          <w:lang w:val="es-ES" w:eastAsia="es-ES"/>
        </w:rPr>
      </w:pPr>
      <w:r w:rsidRPr="000B227C">
        <w:rPr>
          <w:rFonts w:ascii="Arial" w:eastAsia="Calibri" w:hAnsi="Arial" w:cs="Arial"/>
          <w:sz w:val="24"/>
          <w:szCs w:val="24"/>
          <w:lang w:val="es-ES" w:eastAsia="es-ES"/>
        </w:rPr>
        <w:t>Tres representantes de la sociedad civil.</w:t>
      </w:r>
    </w:p>
    <w:p w14:paraId="55E22AA0" w14:textId="77777777" w:rsidR="00243597" w:rsidRPr="000B227C" w:rsidRDefault="00243597" w:rsidP="00243597">
      <w:pPr>
        <w:spacing w:before="0"/>
        <w:ind w:left="1080" w:hanging="720"/>
        <w:contextualSpacing/>
        <w:jc w:val="both"/>
        <w:rPr>
          <w:rFonts w:ascii="Arial" w:eastAsia="Calibri" w:hAnsi="Arial" w:cs="Arial"/>
          <w:sz w:val="24"/>
          <w:szCs w:val="24"/>
          <w:lang w:val="es-ES" w:eastAsia="es-ES"/>
        </w:rPr>
      </w:pPr>
    </w:p>
    <w:p w14:paraId="608A288B" w14:textId="77777777" w:rsidR="00243597" w:rsidRPr="000B227C" w:rsidRDefault="00243597" w:rsidP="00243597">
      <w:pPr>
        <w:spacing w:before="0"/>
        <w:jc w:val="both"/>
        <w:rPr>
          <w:rFonts w:ascii="Arial" w:hAnsi="Arial" w:cs="Arial"/>
          <w:sz w:val="24"/>
          <w:szCs w:val="24"/>
          <w:lang w:eastAsia="es-ES"/>
        </w:rPr>
      </w:pPr>
      <w:r w:rsidRPr="000B227C">
        <w:rPr>
          <w:rFonts w:ascii="Arial" w:hAnsi="Arial" w:cs="Arial"/>
          <w:sz w:val="24"/>
          <w:szCs w:val="24"/>
          <w:lang w:eastAsia="es-ES"/>
        </w:rPr>
        <w:t>Para el mejor desarrollo de sus funciones, el Sistema Municipal de Protección contará con una Secretaría Ejecutiva.</w:t>
      </w:r>
    </w:p>
    <w:p w14:paraId="2F425655" w14:textId="77777777" w:rsidR="00243597" w:rsidRPr="000B227C" w:rsidRDefault="00243597" w:rsidP="00243597">
      <w:pPr>
        <w:spacing w:before="0"/>
        <w:jc w:val="both"/>
        <w:rPr>
          <w:rFonts w:ascii="Arial" w:hAnsi="Arial" w:cs="Arial"/>
          <w:sz w:val="24"/>
          <w:szCs w:val="24"/>
          <w:lang w:val="es-ES" w:eastAsia="es-ES"/>
        </w:rPr>
      </w:pPr>
    </w:p>
    <w:p w14:paraId="1EF6BBB2" w14:textId="77777777" w:rsidR="00243597" w:rsidRPr="000B227C" w:rsidRDefault="00243597" w:rsidP="00243597">
      <w:pPr>
        <w:spacing w:before="0"/>
        <w:jc w:val="right"/>
        <w:rPr>
          <w:rFonts w:ascii="Arial" w:hAnsi="Arial" w:cs="Arial"/>
          <w:b/>
          <w:i/>
          <w:color w:val="FF0000"/>
          <w:sz w:val="24"/>
          <w:szCs w:val="24"/>
          <w:lang w:val="es-ES" w:eastAsia="es-ES"/>
        </w:rPr>
      </w:pPr>
      <w:r w:rsidRPr="000B227C">
        <w:rPr>
          <w:rFonts w:ascii="Arial" w:hAnsi="Arial" w:cs="Arial"/>
          <w:b/>
          <w:i/>
          <w:sz w:val="24"/>
          <w:szCs w:val="24"/>
          <w:lang w:val="es-ES" w:eastAsia="es-ES"/>
        </w:rPr>
        <w:t>Facultades del Sistema Municipal de Protección</w:t>
      </w:r>
    </w:p>
    <w:p w14:paraId="7A8B53B5" w14:textId="77777777" w:rsidR="00243597" w:rsidRPr="000B227C" w:rsidRDefault="00243597" w:rsidP="00243597">
      <w:pPr>
        <w:spacing w:before="0"/>
        <w:jc w:val="both"/>
        <w:rPr>
          <w:rFonts w:ascii="Arial" w:hAnsi="Arial" w:cs="Arial"/>
          <w:sz w:val="24"/>
          <w:szCs w:val="24"/>
          <w:lang w:val="es-ES" w:eastAsia="es-ES"/>
        </w:rPr>
      </w:pPr>
      <w:r w:rsidRPr="000B227C">
        <w:rPr>
          <w:rFonts w:ascii="Arial" w:hAnsi="Arial" w:cs="Arial"/>
          <w:b/>
          <w:sz w:val="24"/>
          <w:szCs w:val="24"/>
          <w:lang w:val="es-ES" w:eastAsia="es-ES"/>
        </w:rPr>
        <w:t xml:space="preserve">Artículo 8. </w:t>
      </w:r>
      <w:r w:rsidRPr="000B227C">
        <w:rPr>
          <w:rFonts w:ascii="Arial" w:hAnsi="Arial" w:cs="Arial"/>
          <w:sz w:val="24"/>
          <w:szCs w:val="24"/>
          <w:lang w:val="es-ES" w:eastAsia="es-ES"/>
        </w:rPr>
        <w:t>El Sistema Municipal de Protección tendrá, además de las facultades contenidas en la Ley de los Derechos de Niñas, Niños y Adolescentes del Estado de Guanajuato, las siguientes:</w:t>
      </w:r>
    </w:p>
    <w:p w14:paraId="4E1741DC" w14:textId="77777777" w:rsidR="00243597" w:rsidRPr="000B227C" w:rsidRDefault="00243597" w:rsidP="00794D63">
      <w:pPr>
        <w:spacing w:before="0"/>
        <w:ind w:left="1134" w:hanging="283"/>
        <w:jc w:val="both"/>
        <w:rPr>
          <w:rFonts w:ascii="Arial" w:hAnsi="Arial" w:cs="Arial"/>
          <w:b/>
          <w:sz w:val="24"/>
          <w:szCs w:val="24"/>
          <w:lang w:val="es-ES" w:eastAsia="es-ES"/>
        </w:rPr>
      </w:pPr>
    </w:p>
    <w:p w14:paraId="6D467F8B" w14:textId="77777777" w:rsidR="00243597" w:rsidRPr="000B227C" w:rsidRDefault="00243597" w:rsidP="00794D63">
      <w:pPr>
        <w:numPr>
          <w:ilvl w:val="0"/>
          <w:numId w:val="2"/>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lastRenderedPageBreak/>
        <w:t>Diseñar, articular e instrumentar las políticas municipales de protección de los derechos de niñas, niños y adolescentes en concordancia con la política nacional y la política estatal;</w:t>
      </w:r>
    </w:p>
    <w:p w14:paraId="4497E38B" w14:textId="77777777" w:rsidR="00243597" w:rsidRPr="000B227C" w:rsidRDefault="00243597" w:rsidP="00794D63">
      <w:pPr>
        <w:spacing w:before="0"/>
        <w:ind w:left="1134" w:hanging="283"/>
        <w:jc w:val="both"/>
        <w:rPr>
          <w:rFonts w:ascii="Arial" w:hAnsi="Arial" w:cs="Arial"/>
          <w:sz w:val="24"/>
          <w:szCs w:val="24"/>
          <w:lang w:val="es-ES" w:eastAsia="es-ES"/>
        </w:rPr>
      </w:pPr>
    </w:p>
    <w:p w14:paraId="120122A4" w14:textId="77777777" w:rsidR="00243597" w:rsidRPr="000B227C" w:rsidRDefault="00243597" w:rsidP="00794D63">
      <w:pPr>
        <w:numPr>
          <w:ilvl w:val="0"/>
          <w:numId w:val="2"/>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Colaborar con el Estado y la Federación en la formulación, instrumentación y ejecución de políticas, programas, estrategias y acciones en materia de protección y ejercicio de los derechos de niñas, niños y adolescentes con la participación de los sectores público, social y privado, así como de niñas, niños y adolescentes;</w:t>
      </w:r>
    </w:p>
    <w:p w14:paraId="509AAA92" w14:textId="77777777" w:rsidR="00243597" w:rsidRPr="000B227C" w:rsidRDefault="00243597" w:rsidP="00794D63">
      <w:pPr>
        <w:spacing w:before="0"/>
        <w:ind w:left="1134" w:hanging="283"/>
        <w:jc w:val="both"/>
        <w:rPr>
          <w:rFonts w:ascii="Arial" w:hAnsi="Arial" w:cs="Arial"/>
          <w:sz w:val="24"/>
          <w:szCs w:val="24"/>
          <w:lang w:val="es-ES" w:eastAsia="es-ES"/>
        </w:rPr>
      </w:pPr>
    </w:p>
    <w:p w14:paraId="588E7755" w14:textId="77777777" w:rsidR="00243597" w:rsidRPr="000B227C" w:rsidRDefault="00243597" w:rsidP="00794D63">
      <w:pPr>
        <w:numPr>
          <w:ilvl w:val="0"/>
          <w:numId w:val="2"/>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Elaborar, y ejecutar el Programa Municipal de Protección, con la participación de los sectores público, social y privado, así como de niñas, niños y adolescentes;</w:t>
      </w:r>
    </w:p>
    <w:p w14:paraId="6C84DEFA" w14:textId="77777777" w:rsidR="00243597" w:rsidRPr="000B227C" w:rsidRDefault="00243597" w:rsidP="00794D63">
      <w:pPr>
        <w:spacing w:before="0"/>
        <w:ind w:left="1134" w:hanging="283"/>
        <w:jc w:val="both"/>
        <w:rPr>
          <w:rFonts w:ascii="Arial" w:hAnsi="Arial" w:cs="Arial"/>
          <w:sz w:val="24"/>
          <w:szCs w:val="24"/>
          <w:lang w:val="es-ES" w:eastAsia="es-ES"/>
        </w:rPr>
      </w:pPr>
    </w:p>
    <w:p w14:paraId="406B1AA0" w14:textId="77777777" w:rsidR="00243597" w:rsidRPr="000B227C" w:rsidRDefault="00243597" w:rsidP="00794D63">
      <w:pPr>
        <w:numPr>
          <w:ilvl w:val="0"/>
          <w:numId w:val="2"/>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Monitorear y evaluar, el Programa Municipal de Protección</w:t>
      </w:r>
      <w:r w:rsidRPr="000B227C">
        <w:rPr>
          <w:rFonts w:ascii="Times New Roman" w:hAnsi="Times New Roman"/>
          <w:sz w:val="24"/>
          <w:szCs w:val="24"/>
          <w:lang w:eastAsia="es-ES"/>
        </w:rPr>
        <w:t xml:space="preserve">, </w:t>
      </w:r>
      <w:r w:rsidRPr="000B227C">
        <w:rPr>
          <w:rFonts w:ascii="Arial" w:hAnsi="Arial" w:cs="Arial"/>
          <w:sz w:val="24"/>
          <w:szCs w:val="24"/>
          <w:lang w:val="es-ES" w:eastAsia="es-ES"/>
        </w:rPr>
        <w:t>en el marco del Programa de Gobierno Municipal.</w:t>
      </w:r>
    </w:p>
    <w:p w14:paraId="67E94510" w14:textId="77777777" w:rsidR="00243597" w:rsidRPr="000B227C" w:rsidRDefault="00243597" w:rsidP="00794D63">
      <w:pPr>
        <w:spacing w:before="0"/>
        <w:ind w:left="1134" w:hanging="283"/>
        <w:jc w:val="both"/>
        <w:rPr>
          <w:rFonts w:ascii="Arial" w:hAnsi="Arial" w:cs="Arial"/>
          <w:color w:val="FF0000"/>
          <w:sz w:val="24"/>
          <w:szCs w:val="24"/>
          <w:lang w:val="es-ES" w:eastAsia="es-ES"/>
        </w:rPr>
      </w:pPr>
    </w:p>
    <w:p w14:paraId="7B0B67F3" w14:textId="77777777" w:rsidR="00243597" w:rsidRPr="000B227C" w:rsidRDefault="00243597" w:rsidP="00794D63">
      <w:pPr>
        <w:numPr>
          <w:ilvl w:val="0"/>
          <w:numId w:val="2"/>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Hacer efectiva la concurrencia, vinculación y congruencia de los programas y acciones de las dependencias y entidades, con los objetivos, estrategias y prioridades de la política pública nacional</w:t>
      </w:r>
      <w:r w:rsidRPr="000B227C">
        <w:rPr>
          <w:rFonts w:ascii="Arial" w:hAnsi="Arial" w:cs="Arial"/>
          <w:color w:val="FF0000"/>
          <w:sz w:val="24"/>
          <w:szCs w:val="24"/>
          <w:lang w:val="es-ES" w:eastAsia="es-ES"/>
        </w:rPr>
        <w:t xml:space="preserve"> </w:t>
      </w:r>
      <w:r w:rsidRPr="000B227C">
        <w:rPr>
          <w:rFonts w:ascii="Arial" w:hAnsi="Arial" w:cs="Arial"/>
          <w:sz w:val="24"/>
          <w:szCs w:val="24"/>
          <w:lang w:val="es-ES" w:eastAsia="es-ES"/>
        </w:rPr>
        <w:t>y estatal de protección de los derechos de niñas, niños y adolescentes;</w:t>
      </w:r>
    </w:p>
    <w:p w14:paraId="7F9FE01E" w14:textId="77777777" w:rsidR="00243597" w:rsidRPr="000B227C" w:rsidRDefault="00243597" w:rsidP="00794D63">
      <w:pPr>
        <w:spacing w:before="0"/>
        <w:ind w:left="1134" w:hanging="283"/>
        <w:jc w:val="both"/>
        <w:rPr>
          <w:rFonts w:ascii="Arial" w:hAnsi="Arial" w:cs="Arial"/>
          <w:sz w:val="24"/>
          <w:szCs w:val="24"/>
          <w:lang w:val="es-ES" w:eastAsia="es-ES"/>
        </w:rPr>
      </w:pPr>
    </w:p>
    <w:p w14:paraId="3365CF11" w14:textId="77777777" w:rsidR="00243597" w:rsidRPr="000B227C" w:rsidRDefault="00243597" w:rsidP="00794D63">
      <w:pPr>
        <w:numPr>
          <w:ilvl w:val="0"/>
          <w:numId w:val="2"/>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Proponer, promover e impulsar reformas, en el ámbito de su competencia, para el cumplimiento de los objetivos del presente Reglamento;</w:t>
      </w:r>
    </w:p>
    <w:p w14:paraId="63C595DE" w14:textId="77777777" w:rsidR="00243597" w:rsidRPr="000B227C" w:rsidRDefault="00243597" w:rsidP="00794D63">
      <w:pPr>
        <w:spacing w:before="0"/>
        <w:ind w:left="1134" w:hanging="283"/>
        <w:jc w:val="both"/>
        <w:rPr>
          <w:rFonts w:ascii="Arial" w:hAnsi="Arial" w:cs="Arial"/>
          <w:sz w:val="24"/>
          <w:szCs w:val="24"/>
          <w:lang w:val="es-ES" w:eastAsia="es-ES"/>
        </w:rPr>
      </w:pPr>
    </w:p>
    <w:p w14:paraId="2E13458F" w14:textId="77777777" w:rsidR="00243597" w:rsidRPr="000B227C" w:rsidRDefault="00243597" w:rsidP="00794D63">
      <w:pPr>
        <w:numPr>
          <w:ilvl w:val="0"/>
          <w:numId w:val="2"/>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Difundir el marco jurídico municipal, estatal, nacional e internacional de protección a los derechos de niñas, niños y adolescentes;</w:t>
      </w:r>
    </w:p>
    <w:p w14:paraId="3460459C" w14:textId="77777777" w:rsidR="00243597" w:rsidRPr="000B227C" w:rsidRDefault="00243597" w:rsidP="00794D63">
      <w:pPr>
        <w:spacing w:before="0"/>
        <w:ind w:left="1134" w:hanging="283"/>
        <w:jc w:val="both"/>
        <w:rPr>
          <w:rFonts w:ascii="Arial" w:hAnsi="Arial" w:cs="Arial"/>
          <w:sz w:val="24"/>
          <w:szCs w:val="24"/>
          <w:lang w:val="es-ES" w:eastAsia="es-ES"/>
        </w:rPr>
      </w:pPr>
    </w:p>
    <w:p w14:paraId="6C5B3029" w14:textId="77777777" w:rsidR="00243597" w:rsidRPr="000B227C" w:rsidRDefault="00243597" w:rsidP="00794D63">
      <w:pPr>
        <w:numPr>
          <w:ilvl w:val="0"/>
          <w:numId w:val="2"/>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Generar los mecanismos necesarios para garantizar la participación directa y efectiva de niñas, niños y adolescentes en los procesos de elaboración de programas y políticas para la garantía y protección integral de sus derechos;</w:t>
      </w:r>
    </w:p>
    <w:p w14:paraId="01538178" w14:textId="77777777" w:rsidR="00243597" w:rsidRPr="000B227C" w:rsidRDefault="00243597" w:rsidP="00794D63">
      <w:pPr>
        <w:spacing w:before="0"/>
        <w:ind w:left="1134" w:hanging="283"/>
        <w:jc w:val="both"/>
        <w:rPr>
          <w:rFonts w:ascii="Arial" w:hAnsi="Arial" w:cs="Arial"/>
          <w:sz w:val="24"/>
          <w:szCs w:val="24"/>
          <w:lang w:val="es-ES" w:eastAsia="es-ES"/>
        </w:rPr>
      </w:pPr>
    </w:p>
    <w:p w14:paraId="7B9A93B5" w14:textId="77777777" w:rsidR="00243597" w:rsidRPr="000B227C" w:rsidRDefault="00243597" w:rsidP="00794D63">
      <w:pPr>
        <w:numPr>
          <w:ilvl w:val="0"/>
          <w:numId w:val="2"/>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Promover y ejecutar el establecimiento de presupuestos destinados a la protección de los derechos de niñas, niños y adolescentes;</w:t>
      </w:r>
    </w:p>
    <w:p w14:paraId="74219305" w14:textId="77777777" w:rsidR="00243597" w:rsidRPr="000B227C" w:rsidRDefault="00243597" w:rsidP="00794D63">
      <w:pPr>
        <w:spacing w:before="0"/>
        <w:ind w:left="1134" w:hanging="283"/>
        <w:jc w:val="both"/>
        <w:rPr>
          <w:rFonts w:ascii="Arial" w:hAnsi="Arial" w:cs="Arial"/>
          <w:sz w:val="24"/>
          <w:szCs w:val="24"/>
          <w:lang w:val="es-ES" w:eastAsia="es-ES"/>
        </w:rPr>
      </w:pPr>
    </w:p>
    <w:p w14:paraId="47120D65" w14:textId="77777777" w:rsidR="00243597" w:rsidRPr="000B227C" w:rsidRDefault="00243597" w:rsidP="00794D63">
      <w:pPr>
        <w:numPr>
          <w:ilvl w:val="0"/>
          <w:numId w:val="2"/>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Impulsar la incorporación de la perspectiva de derechos de niñas, niños y adolescentes en la planeación municipal de desarrollo;</w:t>
      </w:r>
    </w:p>
    <w:p w14:paraId="1A98A8CC" w14:textId="77777777" w:rsidR="00243597" w:rsidRPr="000B227C" w:rsidRDefault="00243597" w:rsidP="00794D63">
      <w:pPr>
        <w:spacing w:before="0"/>
        <w:ind w:left="1134" w:hanging="283"/>
        <w:jc w:val="both"/>
        <w:rPr>
          <w:rFonts w:ascii="Arial" w:hAnsi="Arial" w:cs="Arial"/>
          <w:sz w:val="24"/>
          <w:szCs w:val="24"/>
          <w:lang w:val="es-ES" w:eastAsia="es-ES"/>
        </w:rPr>
      </w:pPr>
    </w:p>
    <w:p w14:paraId="6D904A10" w14:textId="77777777" w:rsidR="00243597" w:rsidRPr="000B227C" w:rsidRDefault="00243597" w:rsidP="00794D63">
      <w:pPr>
        <w:numPr>
          <w:ilvl w:val="0"/>
          <w:numId w:val="2"/>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Promover la celebración de instrumentos de colaboración y coordinación, así como acciones de concertación con instancias públicas y privadas, nacionales e internacionales, que contribuyan al cumplimiento del Reglamento;</w:t>
      </w:r>
    </w:p>
    <w:p w14:paraId="53762B3E" w14:textId="77777777" w:rsidR="00243597" w:rsidRPr="000B227C" w:rsidRDefault="00243597" w:rsidP="00794D63">
      <w:pPr>
        <w:spacing w:before="0"/>
        <w:ind w:left="1134" w:hanging="283"/>
        <w:jc w:val="both"/>
        <w:rPr>
          <w:rFonts w:ascii="Arial" w:hAnsi="Arial" w:cs="Arial"/>
          <w:sz w:val="24"/>
          <w:szCs w:val="24"/>
          <w:lang w:val="es-ES" w:eastAsia="es-ES"/>
        </w:rPr>
      </w:pPr>
    </w:p>
    <w:p w14:paraId="7765C4DC" w14:textId="77777777" w:rsidR="00243597" w:rsidRPr="000B227C" w:rsidRDefault="00243597" w:rsidP="00794D63">
      <w:pPr>
        <w:numPr>
          <w:ilvl w:val="0"/>
          <w:numId w:val="2"/>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Establecer mecanismos de coordinación y colaboración con otros sistemas municipales de protección de niñas, niños y adolescentes;</w:t>
      </w:r>
    </w:p>
    <w:p w14:paraId="163E15E0" w14:textId="77777777" w:rsidR="00243597" w:rsidRPr="000B227C" w:rsidRDefault="00243597" w:rsidP="00794D63">
      <w:pPr>
        <w:spacing w:before="0"/>
        <w:ind w:left="1134" w:hanging="283"/>
        <w:jc w:val="both"/>
        <w:rPr>
          <w:rFonts w:ascii="Arial" w:hAnsi="Arial" w:cs="Arial"/>
          <w:sz w:val="24"/>
          <w:szCs w:val="24"/>
          <w:lang w:val="es-ES" w:eastAsia="es-ES"/>
        </w:rPr>
      </w:pPr>
    </w:p>
    <w:p w14:paraId="66D9DFDB" w14:textId="77777777" w:rsidR="00243597" w:rsidRPr="000B227C" w:rsidRDefault="00243597" w:rsidP="00794D63">
      <w:pPr>
        <w:numPr>
          <w:ilvl w:val="0"/>
          <w:numId w:val="2"/>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Realizar acciones encaminadas a la  formación y capacitación de manera sistémica y continua sobre el conocimiento y respeto de los derechos de niñas, niños y adolescentes;</w:t>
      </w:r>
    </w:p>
    <w:p w14:paraId="4F6DB836" w14:textId="77777777" w:rsidR="00243597" w:rsidRPr="000B227C" w:rsidRDefault="00243597" w:rsidP="00794D63">
      <w:pPr>
        <w:spacing w:before="0"/>
        <w:ind w:left="1134" w:hanging="283"/>
        <w:jc w:val="both"/>
        <w:rPr>
          <w:rFonts w:ascii="Arial" w:hAnsi="Arial" w:cs="Arial"/>
          <w:sz w:val="24"/>
          <w:szCs w:val="24"/>
          <w:lang w:val="es-ES" w:eastAsia="es-ES"/>
        </w:rPr>
      </w:pPr>
    </w:p>
    <w:p w14:paraId="3F40DFC9" w14:textId="77777777" w:rsidR="00243597" w:rsidRPr="000B227C" w:rsidRDefault="00243597" w:rsidP="00794D63">
      <w:pPr>
        <w:numPr>
          <w:ilvl w:val="0"/>
          <w:numId w:val="2"/>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Coadyuvar por medio de actividades enfocadas en la coordinación y colaboración para la consolidación del Sistema Estatal de Protección;</w:t>
      </w:r>
    </w:p>
    <w:p w14:paraId="36D5F8A3" w14:textId="77777777" w:rsidR="00243597" w:rsidRPr="000B227C" w:rsidRDefault="00243597" w:rsidP="00794D63">
      <w:pPr>
        <w:tabs>
          <w:tab w:val="left" w:pos="2565"/>
        </w:tabs>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ab/>
      </w:r>
    </w:p>
    <w:p w14:paraId="49B05E28" w14:textId="77777777" w:rsidR="00243597" w:rsidRPr="000B227C" w:rsidRDefault="00243597" w:rsidP="00794D63">
      <w:pPr>
        <w:numPr>
          <w:ilvl w:val="0"/>
          <w:numId w:val="2"/>
        </w:numPr>
        <w:spacing w:before="0"/>
        <w:ind w:left="1134" w:hanging="283"/>
        <w:jc w:val="both"/>
        <w:rPr>
          <w:rFonts w:ascii="Arial" w:hAnsi="Arial" w:cs="Arial"/>
          <w:color w:val="FF0000"/>
          <w:sz w:val="24"/>
          <w:szCs w:val="24"/>
          <w:lang w:val="es-ES" w:eastAsia="es-ES"/>
        </w:rPr>
      </w:pPr>
      <w:r w:rsidRPr="000B227C">
        <w:rPr>
          <w:rFonts w:ascii="Arial" w:hAnsi="Arial" w:cs="Arial"/>
          <w:sz w:val="24"/>
          <w:szCs w:val="24"/>
          <w:lang w:val="es-ES" w:eastAsia="es-ES"/>
        </w:rPr>
        <w:t xml:space="preserve">Participar mediante propuestas en la elaboración del Programa Estatal de Protección en coordinación con el Sistema Estatal de Protección; y </w:t>
      </w:r>
    </w:p>
    <w:p w14:paraId="0E18EF50" w14:textId="77777777" w:rsidR="00243597" w:rsidRPr="000B227C" w:rsidRDefault="00243597" w:rsidP="00794D63">
      <w:pPr>
        <w:spacing w:before="0"/>
        <w:ind w:left="1134" w:hanging="283"/>
        <w:jc w:val="both"/>
        <w:rPr>
          <w:rFonts w:ascii="Arial" w:hAnsi="Arial" w:cs="Arial"/>
          <w:sz w:val="24"/>
          <w:szCs w:val="24"/>
          <w:lang w:val="es-ES" w:eastAsia="es-ES"/>
        </w:rPr>
      </w:pPr>
    </w:p>
    <w:p w14:paraId="6DA18E2D" w14:textId="77777777" w:rsidR="00243597" w:rsidRPr="000B227C" w:rsidRDefault="00243597" w:rsidP="00794D63">
      <w:pPr>
        <w:numPr>
          <w:ilvl w:val="0"/>
          <w:numId w:val="2"/>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Las demás que le confieran las disposiciones legales aplicables.</w:t>
      </w:r>
    </w:p>
    <w:p w14:paraId="69D84470" w14:textId="77777777" w:rsidR="00243597" w:rsidRPr="000B227C" w:rsidRDefault="00243597" w:rsidP="00243597">
      <w:pPr>
        <w:spacing w:before="0"/>
        <w:jc w:val="both"/>
        <w:rPr>
          <w:rFonts w:ascii="Arial" w:hAnsi="Arial" w:cs="Arial"/>
          <w:sz w:val="24"/>
          <w:szCs w:val="24"/>
          <w:lang w:val="es-ES" w:eastAsia="es-ES"/>
        </w:rPr>
      </w:pPr>
    </w:p>
    <w:p w14:paraId="28C672B4" w14:textId="77777777" w:rsidR="00243597" w:rsidRPr="000B227C" w:rsidRDefault="00243597" w:rsidP="00243597">
      <w:pPr>
        <w:spacing w:before="0"/>
        <w:jc w:val="right"/>
        <w:rPr>
          <w:rFonts w:ascii="Arial" w:hAnsi="Arial" w:cs="Arial"/>
          <w:b/>
          <w:i/>
          <w:sz w:val="24"/>
          <w:szCs w:val="24"/>
          <w:lang w:val="es-ES" w:eastAsia="es-ES"/>
        </w:rPr>
      </w:pPr>
      <w:r w:rsidRPr="000B227C">
        <w:rPr>
          <w:rFonts w:ascii="Arial" w:hAnsi="Arial" w:cs="Arial"/>
          <w:b/>
          <w:i/>
          <w:sz w:val="24"/>
          <w:szCs w:val="24"/>
          <w:lang w:val="es-ES" w:eastAsia="es-ES"/>
        </w:rPr>
        <w:t>Presidencia</w:t>
      </w:r>
    </w:p>
    <w:p w14:paraId="602B1A16" w14:textId="77777777" w:rsidR="00243597" w:rsidRPr="000B227C" w:rsidRDefault="00243597" w:rsidP="00243597">
      <w:pPr>
        <w:spacing w:before="0"/>
        <w:jc w:val="both"/>
        <w:rPr>
          <w:rFonts w:ascii="Arial" w:hAnsi="Arial" w:cs="Arial"/>
          <w:color w:val="FF0000"/>
          <w:sz w:val="24"/>
          <w:szCs w:val="24"/>
          <w:lang w:val="es-ES" w:eastAsia="es-ES"/>
        </w:rPr>
      </w:pPr>
      <w:r w:rsidRPr="000B227C">
        <w:rPr>
          <w:rFonts w:ascii="Arial" w:hAnsi="Arial" w:cs="Arial"/>
          <w:b/>
          <w:sz w:val="24"/>
          <w:szCs w:val="24"/>
          <w:lang w:val="es-ES" w:eastAsia="es-ES"/>
        </w:rPr>
        <w:t xml:space="preserve">Artículo 9. </w:t>
      </w:r>
      <w:r w:rsidRPr="000B227C">
        <w:rPr>
          <w:rFonts w:ascii="Arial" w:hAnsi="Arial" w:cs="Arial"/>
          <w:sz w:val="24"/>
          <w:szCs w:val="24"/>
          <w:lang w:val="es-ES" w:eastAsia="es-ES"/>
        </w:rPr>
        <w:t>El Sistema Municipal de Protección será presidido por el Presidente Municipal de León, Guanajuato, quien podrá ser suplido por el funcionario que este designe de las dependencias o entidades que integran al Sistema Municipal de Protección.</w:t>
      </w:r>
    </w:p>
    <w:p w14:paraId="7094AEC2" w14:textId="77777777" w:rsidR="00243597" w:rsidRPr="000B227C" w:rsidRDefault="00243597" w:rsidP="00243597">
      <w:pPr>
        <w:spacing w:before="0"/>
        <w:jc w:val="both"/>
        <w:rPr>
          <w:rFonts w:ascii="Arial" w:hAnsi="Arial" w:cs="Arial"/>
          <w:color w:val="FF0000"/>
          <w:sz w:val="24"/>
          <w:szCs w:val="24"/>
          <w:lang w:val="es-ES" w:eastAsia="es-ES"/>
        </w:rPr>
      </w:pPr>
    </w:p>
    <w:p w14:paraId="1301307B" w14:textId="77777777" w:rsidR="00243597" w:rsidRPr="000B227C" w:rsidRDefault="00243597" w:rsidP="00243597">
      <w:pPr>
        <w:spacing w:before="0"/>
        <w:jc w:val="right"/>
        <w:rPr>
          <w:rFonts w:ascii="Arial" w:hAnsi="Arial" w:cs="Arial"/>
          <w:b/>
          <w:i/>
          <w:sz w:val="24"/>
          <w:szCs w:val="24"/>
          <w:lang w:val="es-ES" w:eastAsia="es-ES"/>
        </w:rPr>
      </w:pPr>
      <w:r w:rsidRPr="000B227C">
        <w:rPr>
          <w:rFonts w:ascii="Arial" w:hAnsi="Arial" w:cs="Arial"/>
          <w:b/>
          <w:i/>
          <w:sz w:val="24"/>
          <w:szCs w:val="24"/>
          <w:lang w:val="es-ES" w:eastAsia="es-ES"/>
        </w:rPr>
        <w:t>Facultades del Presidente</w:t>
      </w:r>
    </w:p>
    <w:p w14:paraId="2FAD96A8" w14:textId="77777777" w:rsidR="00243597" w:rsidRPr="000B227C" w:rsidRDefault="00243597" w:rsidP="00243597">
      <w:pPr>
        <w:spacing w:before="0"/>
        <w:jc w:val="both"/>
        <w:rPr>
          <w:rFonts w:ascii="Arial" w:hAnsi="Arial" w:cs="Arial"/>
          <w:sz w:val="24"/>
          <w:szCs w:val="24"/>
          <w:lang w:eastAsia="es-ES"/>
        </w:rPr>
      </w:pPr>
      <w:r w:rsidRPr="000B227C">
        <w:rPr>
          <w:rFonts w:ascii="Arial" w:hAnsi="Arial" w:cs="Arial"/>
          <w:b/>
          <w:sz w:val="24"/>
          <w:szCs w:val="24"/>
          <w:lang w:val="es-ES" w:eastAsia="es-ES"/>
        </w:rPr>
        <w:t xml:space="preserve">Artículo 10. </w:t>
      </w:r>
      <w:r w:rsidRPr="000B227C">
        <w:rPr>
          <w:rFonts w:ascii="Arial" w:hAnsi="Arial" w:cs="Arial"/>
          <w:sz w:val="24"/>
          <w:szCs w:val="24"/>
          <w:lang w:eastAsia="es-ES"/>
        </w:rPr>
        <w:t>El Presidente del Sistema Municipal de Protección tendrá las facultes siguientes:</w:t>
      </w:r>
    </w:p>
    <w:p w14:paraId="317978CF" w14:textId="77777777" w:rsidR="00243597" w:rsidRPr="000B227C" w:rsidRDefault="00243597" w:rsidP="00243597">
      <w:pPr>
        <w:spacing w:before="0"/>
        <w:ind w:firstLine="708"/>
        <w:jc w:val="both"/>
        <w:rPr>
          <w:rFonts w:ascii="Arial" w:hAnsi="Arial" w:cs="Arial"/>
          <w:sz w:val="24"/>
          <w:szCs w:val="24"/>
          <w:lang w:eastAsia="es-ES"/>
        </w:rPr>
      </w:pPr>
    </w:p>
    <w:p w14:paraId="1C1C6582" w14:textId="77777777" w:rsidR="00243597" w:rsidRPr="000B227C" w:rsidRDefault="00243597" w:rsidP="00794D63">
      <w:pPr>
        <w:numPr>
          <w:ilvl w:val="0"/>
          <w:numId w:val="3"/>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Representar al Sistema Municipal de Protección;</w:t>
      </w:r>
    </w:p>
    <w:p w14:paraId="086EEA92" w14:textId="77777777" w:rsidR="00243597" w:rsidRPr="000B227C" w:rsidRDefault="00243597" w:rsidP="00794D63">
      <w:pPr>
        <w:spacing w:before="0"/>
        <w:ind w:left="1134" w:hanging="283"/>
        <w:jc w:val="both"/>
        <w:rPr>
          <w:rFonts w:ascii="Arial" w:hAnsi="Arial" w:cs="Arial"/>
          <w:color w:val="FF0000"/>
          <w:sz w:val="24"/>
          <w:szCs w:val="24"/>
          <w:lang w:val="es-ES" w:eastAsia="es-ES"/>
        </w:rPr>
      </w:pPr>
    </w:p>
    <w:p w14:paraId="22299B50" w14:textId="77777777" w:rsidR="00243597" w:rsidRPr="000B227C" w:rsidRDefault="00243597" w:rsidP="00794D63">
      <w:pPr>
        <w:numPr>
          <w:ilvl w:val="0"/>
          <w:numId w:val="3"/>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Suscribir convenios de coordinación, colaboración y concertación con instancias públicas y privadas, nacionales e internacionales;</w:t>
      </w:r>
    </w:p>
    <w:p w14:paraId="31380F59" w14:textId="77777777" w:rsidR="00243597" w:rsidRPr="000B227C" w:rsidRDefault="00243597" w:rsidP="00794D63">
      <w:pPr>
        <w:spacing w:before="0"/>
        <w:ind w:left="1134" w:hanging="283"/>
        <w:jc w:val="both"/>
        <w:rPr>
          <w:rFonts w:ascii="Arial" w:hAnsi="Arial" w:cs="Arial"/>
          <w:sz w:val="24"/>
          <w:szCs w:val="24"/>
          <w:lang w:val="es-ES" w:eastAsia="es-ES"/>
        </w:rPr>
      </w:pPr>
    </w:p>
    <w:p w14:paraId="4EB1A784" w14:textId="77777777" w:rsidR="00243597" w:rsidRPr="000B227C" w:rsidRDefault="00243597" w:rsidP="00794D63">
      <w:pPr>
        <w:numPr>
          <w:ilvl w:val="0"/>
          <w:numId w:val="3"/>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Presidir y dirigir las sesiones del Sistema Municipal de Protección;</w:t>
      </w:r>
    </w:p>
    <w:p w14:paraId="10745929" w14:textId="77777777" w:rsidR="00243597" w:rsidRPr="000B227C" w:rsidRDefault="00243597" w:rsidP="00794D63">
      <w:pPr>
        <w:spacing w:before="0"/>
        <w:ind w:left="1134" w:hanging="283"/>
        <w:jc w:val="both"/>
        <w:rPr>
          <w:rFonts w:ascii="Arial" w:hAnsi="Arial" w:cs="Arial"/>
          <w:sz w:val="24"/>
          <w:szCs w:val="24"/>
          <w:lang w:val="es-ES" w:eastAsia="es-ES"/>
        </w:rPr>
      </w:pPr>
    </w:p>
    <w:p w14:paraId="5A8D2414" w14:textId="77777777" w:rsidR="00243597" w:rsidRPr="000B227C" w:rsidRDefault="00243597" w:rsidP="00794D63">
      <w:pPr>
        <w:numPr>
          <w:ilvl w:val="0"/>
          <w:numId w:val="3"/>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Supervisar la ejecución de los lineamientos que el Sistema Municipal de Protección acuerde;</w:t>
      </w:r>
    </w:p>
    <w:p w14:paraId="73ADF738" w14:textId="77777777" w:rsidR="00243597" w:rsidRPr="000B227C" w:rsidRDefault="00243597" w:rsidP="00794D63">
      <w:pPr>
        <w:spacing w:before="0"/>
        <w:ind w:left="1134" w:hanging="283"/>
        <w:jc w:val="both"/>
        <w:rPr>
          <w:rFonts w:ascii="Arial" w:hAnsi="Arial" w:cs="Arial"/>
          <w:sz w:val="24"/>
          <w:szCs w:val="24"/>
          <w:lang w:val="es-ES" w:eastAsia="es-ES"/>
        </w:rPr>
      </w:pPr>
    </w:p>
    <w:p w14:paraId="73F20505" w14:textId="77777777" w:rsidR="00243597" w:rsidRPr="000B227C" w:rsidRDefault="00243597" w:rsidP="00794D63">
      <w:pPr>
        <w:numPr>
          <w:ilvl w:val="0"/>
          <w:numId w:val="3"/>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Emitir el voto de calidad, en el caso de empate;</w:t>
      </w:r>
    </w:p>
    <w:p w14:paraId="26B77D64" w14:textId="77777777" w:rsidR="00243597" w:rsidRPr="000B227C" w:rsidRDefault="00243597" w:rsidP="00794D63">
      <w:pPr>
        <w:spacing w:before="0"/>
        <w:ind w:left="1134" w:hanging="283"/>
        <w:jc w:val="both"/>
        <w:rPr>
          <w:rFonts w:ascii="Arial" w:hAnsi="Arial" w:cs="Arial"/>
          <w:sz w:val="24"/>
          <w:szCs w:val="24"/>
          <w:lang w:val="es-ES" w:eastAsia="es-ES"/>
        </w:rPr>
      </w:pPr>
    </w:p>
    <w:p w14:paraId="68522072" w14:textId="77777777" w:rsidR="00243597" w:rsidRPr="000B227C" w:rsidRDefault="00243597" w:rsidP="00794D63">
      <w:pPr>
        <w:numPr>
          <w:ilvl w:val="0"/>
          <w:numId w:val="3"/>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Vigilar el cumplimiento de los acuerdos adoptados por el Sistema Municipal de Protección;</w:t>
      </w:r>
    </w:p>
    <w:p w14:paraId="31B39B51" w14:textId="77777777" w:rsidR="00243597" w:rsidRPr="000B227C" w:rsidRDefault="00243597" w:rsidP="00794D63">
      <w:pPr>
        <w:spacing w:before="0"/>
        <w:ind w:left="1134" w:hanging="283"/>
        <w:jc w:val="both"/>
        <w:rPr>
          <w:rFonts w:ascii="Arial" w:hAnsi="Arial" w:cs="Arial"/>
          <w:sz w:val="24"/>
          <w:szCs w:val="24"/>
          <w:lang w:val="es-ES" w:eastAsia="es-ES"/>
        </w:rPr>
      </w:pPr>
    </w:p>
    <w:p w14:paraId="525A4D76" w14:textId="77777777" w:rsidR="00243597" w:rsidRPr="000B227C" w:rsidRDefault="00243597" w:rsidP="00794D63">
      <w:pPr>
        <w:numPr>
          <w:ilvl w:val="0"/>
          <w:numId w:val="3"/>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Autorizar el orden del día para las sesiones del Sistema Municipal de Protección;</w:t>
      </w:r>
    </w:p>
    <w:p w14:paraId="6D5A9C4E" w14:textId="77777777" w:rsidR="00243597" w:rsidRPr="000B227C" w:rsidRDefault="00243597" w:rsidP="00794D63">
      <w:pPr>
        <w:spacing w:before="0"/>
        <w:ind w:left="1134" w:hanging="283"/>
        <w:jc w:val="both"/>
        <w:rPr>
          <w:rFonts w:ascii="Arial" w:hAnsi="Arial" w:cs="Arial"/>
          <w:sz w:val="24"/>
          <w:szCs w:val="24"/>
          <w:lang w:val="es-ES" w:eastAsia="es-ES"/>
        </w:rPr>
      </w:pPr>
    </w:p>
    <w:p w14:paraId="482B4084" w14:textId="77777777" w:rsidR="00243597" w:rsidRPr="000B227C" w:rsidRDefault="00243597" w:rsidP="00794D63">
      <w:pPr>
        <w:numPr>
          <w:ilvl w:val="0"/>
          <w:numId w:val="3"/>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Instruir a la Secretaría Ejecutiva para convocar a las sesiones del Sistema Municipal de Protección;</w:t>
      </w:r>
    </w:p>
    <w:p w14:paraId="3E56DC3F" w14:textId="77777777" w:rsidR="00243597" w:rsidRPr="000B227C" w:rsidRDefault="00243597" w:rsidP="00794D63">
      <w:pPr>
        <w:spacing w:before="0"/>
        <w:ind w:left="1134" w:hanging="283"/>
        <w:jc w:val="both"/>
        <w:rPr>
          <w:rFonts w:ascii="Arial" w:hAnsi="Arial" w:cs="Arial"/>
          <w:sz w:val="24"/>
          <w:szCs w:val="24"/>
          <w:lang w:val="es-ES" w:eastAsia="es-ES"/>
        </w:rPr>
      </w:pPr>
    </w:p>
    <w:p w14:paraId="254C43FD" w14:textId="77777777" w:rsidR="00243597" w:rsidRPr="000B227C" w:rsidRDefault="00243597" w:rsidP="00794D63">
      <w:pPr>
        <w:numPr>
          <w:ilvl w:val="0"/>
          <w:numId w:val="3"/>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 xml:space="preserve">Invitar a las sesiones del Sistema Municipal de Protección a otras dependencias o entidades, así como a personas o instituciones, nacionales o internacionales, especializadas en la materia; </w:t>
      </w:r>
    </w:p>
    <w:p w14:paraId="79D91859" w14:textId="77777777" w:rsidR="00243597" w:rsidRPr="000B227C" w:rsidRDefault="00243597" w:rsidP="00794D63">
      <w:pPr>
        <w:spacing w:before="0"/>
        <w:ind w:left="1134" w:hanging="283"/>
        <w:contextualSpacing/>
        <w:jc w:val="both"/>
        <w:rPr>
          <w:rFonts w:eastAsia="Calibri"/>
          <w:sz w:val="24"/>
          <w:szCs w:val="24"/>
        </w:rPr>
      </w:pPr>
    </w:p>
    <w:p w14:paraId="18880D90" w14:textId="77777777" w:rsidR="00243597" w:rsidRPr="000B227C" w:rsidRDefault="00243597" w:rsidP="00794D63">
      <w:pPr>
        <w:numPr>
          <w:ilvl w:val="0"/>
          <w:numId w:val="3"/>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Informar cada seis meses al Ayuntamiento sobre las actividades y acuerdos que genere el Sistema Municipal de Protección; y</w:t>
      </w:r>
    </w:p>
    <w:p w14:paraId="367D1146" w14:textId="77777777" w:rsidR="00243597" w:rsidRPr="000B227C" w:rsidRDefault="00243597" w:rsidP="00794D63">
      <w:pPr>
        <w:spacing w:before="0"/>
        <w:ind w:left="1134" w:hanging="283"/>
        <w:jc w:val="both"/>
        <w:rPr>
          <w:rFonts w:ascii="Arial" w:hAnsi="Arial" w:cs="Arial"/>
          <w:sz w:val="24"/>
          <w:szCs w:val="24"/>
          <w:lang w:val="es-ES" w:eastAsia="es-ES"/>
        </w:rPr>
      </w:pPr>
    </w:p>
    <w:p w14:paraId="770C7A9A" w14:textId="77777777" w:rsidR="00243597" w:rsidRPr="000B227C" w:rsidRDefault="00243597" w:rsidP="00794D63">
      <w:pPr>
        <w:numPr>
          <w:ilvl w:val="0"/>
          <w:numId w:val="3"/>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Las demás que le señale el presente ordenamiento y otras disposiciones legales aplicables.</w:t>
      </w:r>
    </w:p>
    <w:p w14:paraId="34C84D6C" w14:textId="77777777" w:rsidR="00243597" w:rsidRPr="000B227C" w:rsidRDefault="00243597" w:rsidP="00794D63">
      <w:pPr>
        <w:spacing w:before="0"/>
        <w:ind w:left="1134" w:hanging="283"/>
        <w:jc w:val="both"/>
        <w:rPr>
          <w:rFonts w:ascii="Arial" w:hAnsi="Arial" w:cs="Arial"/>
          <w:sz w:val="24"/>
          <w:szCs w:val="24"/>
          <w:lang w:val="es-ES" w:eastAsia="es-ES"/>
        </w:rPr>
      </w:pPr>
    </w:p>
    <w:p w14:paraId="034EFC3C" w14:textId="77777777" w:rsidR="00243597" w:rsidRPr="000B227C" w:rsidRDefault="00243597" w:rsidP="00243597">
      <w:pPr>
        <w:spacing w:before="0"/>
        <w:jc w:val="right"/>
        <w:rPr>
          <w:rFonts w:ascii="Arial" w:hAnsi="Arial" w:cs="Arial"/>
          <w:b/>
          <w:i/>
          <w:sz w:val="24"/>
          <w:szCs w:val="24"/>
          <w:lang w:eastAsia="es-ES"/>
        </w:rPr>
      </w:pPr>
      <w:r w:rsidRPr="000B227C">
        <w:rPr>
          <w:rFonts w:ascii="Arial" w:hAnsi="Arial" w:cs="Arial"/>
          <w:b/>
          <w:i/>
          <w:sz w:val="24"/>
          <w:szCs w:val="24"/>
          <w:lang w:eastAsia="es-ES"/>
        </w:rPr>
        <w:t>Facultades de los integrantes</w:t>
      </w:r>
    </w:p>
    <w:p w14:paraId="082F2EAA" w14:textId="77777777" w:rsidR="00243597" w:rsidRPr="000B227C" w:rsidRDefault="00243597" w:rsidP="00243597">
      <w:pPr>
        <w:spacing w:before="0"/>
        <w:jc w:val="both"/>
        <w:rPr>
          <w:rFonts w:ascii="Arial" w:hAnsi="Arial" w:cs="Arial"/>
          <w:sz w:val="24"/>
          <w:szCs w:val="24"/>
          <w:lang w:eastAsia="es-ES"/>
        </w:rPr>
      </w:pPr>
      <w:r w:rsidRPr="000B227C">
        <w:rPr>
          <w:rFonts w:ascii="Arial" w:hAnsi="Arial" w:cs="Arial"/>
          <w:b/>
          <w:sz w:val="24"/>
          <w:szCs w:val="24"/>
          <w:lang w:eastAsia="es-ES"/>
        </w:rPr>
        <w:t xml:space="preserve">Artículo 11. </w:t>
      </w:r>
      <w:r w:rsidRPr="000B227C">
        <w:rPr>
          <w:rFonts w:ascii="Arial" w:hAnsi="Arial" w:cs="Arial"/>
          <w:sz w:val="24"/>
          <w:szCs w:val="24"/>
          <w:lang w:eastAsia="es-ES"/>
        </w:rPr>
        <w:t>Los integrantes del Sistema Municipal de Protección tendrán las siguientes facultades:</w:t>
      </w:r>
    </w:p>
    <w:p w14:paraId="151DF153" w14:textId="77777777" w:rsidR="00243597" w:rsidRPr="000B227C" w:rsidRDefault="00243597" w:rsidP="00794D63">
      <w:pPr>
        <w:tabs>
          <w:tab w:val="left" w:pos="7761"/>
        </w:tabs>
        <w:spacing w:before="0"/>
        <w:ind w:left="1134" w:hanging="283"/>
        <w:jc w:val="both"/>
        <w:rPr>
          <w:rFonts w:ascii="Arial" w:hAnsi="Arial" w:cs="Arial"/>
          <w:sz w:val="24"/>
          <w:szCs w:val="24"/>
          <w:lang w:eastAsia="es-ES"/>
        </w:rPr>
      </w:pPr>
      <w:r w:rsidRPr="000B227C">
        <w:rPr>
          <w:rFonts w:ascii="Arial" w:hAnsi="Arial" w:cs="Arial"/>
          <w:sz w:val="24"/>
          <w:szCs w:val="24"/>
          <w:lang w:eastAsia="es-ES"/>
        </w:rPr>
        <w:tab/>
      </w:r>
    </w:p>
    <w:p w14:paraId="38BFC526" w14:textId="77777777" w:rsidR="00243597" w:rsidRPr="000B227C" w:rsidRDefault="00243597" w:rsidP="00794D63">
      <w:pPr>
        <w:numPr>
          <w:ilvl w:val="0"/>
          <w:numId w:val="4"/>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Compilar y facilitar la información necesaria para el adecuado funcionamiento del Sistema Municipal de Protección;</w:t>
      </w:r>
    </w:p>
    <w:p w14:paraId="2FFB22C0" w14:textId="77777777" w:rsidR="00243597" w:rsidRPr="000B227C" w:rsidRDefault="00243597" w:rsidP="00794D63">
      <w:pPr>
        <w:spacing w:before="0"/>
        <w:ind w:left="1134" w:hanging="283"/>
        <w:jc w:val="both"/>
        <w:rPr>
          <w:rFonts w:ascii="Arial" w:hAnsi="Arial" w:cs="Arial"/>
          <w:sz w:val="24"/>
          <w:szCs w:val="24"/>
          <w:lang w:val="es-ES" w:eastAsia="es-ES"/>
        </w:rPr>
      </w:pPr>
    </w:p>
    <w:p w14:paraId="5070FD1C" w14:textId="77777777" w:rsidR="00243597" w:rsidRPr="000B227C" w:rsidRDefault="00243597" w:rsidP="00794D63">
      <w:pPr>
        <w:numPr>
          <w:ilvl w:val="0"/>
          <w:numId w:val="4"/>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Participar en la elaboración del Programa Municipal de Protección;</w:t>
      </w:r>
    </w:p>
    <w:p w14:paraId="19AB0174" w14:textId="77777777" w:rsidR="00243597" w:rsidRPr="000B227C" w:rsidRDefault="00243597" w:rsidP="00794D63">
      <w:pPr>
        <w:spacing w:before="0"/>
        <w:ind w:left="1134" w:hanging="283"/>
        <w:jc w:val="both"/>
        <w:rPr>
          <w:rFonts w:ascii="Arial" w:hAnsi="Arial" w:cs="Arial"/>
          <w:sz w:val="24"/>
          <w:szCs w:val="24"/>
          <w:lang w:val="es-ES" w:eastAsia="es-ES"/>
        </w:rPr>
      </w:pPr>
    </w:p>
    <w:p w14:paraId="5063704B" w14:textId="77777777" w:rsidR="00243597" w:rsidRPr="000B227C" w:rsidRDefault="00243597" w:rsidP="00794D63">
      <w:pPr>
        <w:numPr>
          <w:ilvl w:val="0"/>
          <w:numId w:val="4"/>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Votar y participar en las sesiones del Sistema Municipal de Protección solicitando y haciendo uso de la palabra;</w:t>
      </w:r>
    </w:p>
    <w:p w14:paraId="11D7CD15" w14:textId="77777777" w:rsidR="00243597" w:rsidRPr="000B227C" w:rsidRDefault="00243597" w:rsidP="00794D63">
      <w:pPr>
        <w:spacing w:before="0"/>
        <w:ind w:left="1134" w:hanging="283"/>
        <w:jc w:val="both"/>
        <w:rPr>
          <w:rFonts w:ascii="Arial" w:hAnsi="Arial" w:cs="Arial"/>
          <w:sz w:val="24"/>
          <w:szCs w:val="24"/>
          <w:lang w:val="es-ES" w:eastAsia="es-ES"/>
        </w:rPr>
      </w:pPr>
    </w:p>
    <w:p w14:paraId="1EE35E52" w14:textId="77777777" w:rsidR="00243597" w:rsidRPr="000B227C" w:rsidRDefault="00243597" w:rsidP="00794D63">
      <w:pPr>
        <w:numPr>
          <w:ilvl w:val="0"/>
          <w:numId w:val="4"/>
        </w:numPr>
        <w:spacing w:before="0"/>
        <w:ind w:left="1134" w:hanging="283"/>
        <w:jc w:val="both"/>
        <w:rPr>
          <w:rFonts w:ascii="Arial" w:hAnsi="Arial" w:cs="Arial"/>
          <w:color w:val="FF0000"/>
          <w:sz w:val="24"/>
          <w:szCs w:val="24"/>
          <w:lang w:val="es-ES" w:eastAsia="es-ES"/>
        </w:rPr>
      </w:pPr>
      <w:r w:rsidRPr="000B227C">
        <w:rPr>
          <w:rFonts w:ascii="Arial" w:hAnsi="Arial" w:cs="Arial"/>
          <w:sz w:val="24"/>
          <w:szCs w:val="24"/>
          <w:lang w:val="es-ES" w:eastAsia="es-ES"/>
        </w:rPr>
        <w:t>Presentar propuestas de temas de trabajo, para su estudio y dictaminación;</w:t>
      </w:r>
    </w:p>
    <w:p w14:paraId="13A63267" w14:textId="77777777" w:rsidR="00243597" w:rsidRPr="000B227C" w:rsidRDefault="00243597" w:rsidP="00794D63">
      <w:pPr>
        <w:spacing w:before="0"/>
        <w:ind w:left="1134" w:hanging="283"/>
        <w:jc w:val="both"/>
        <w:rPr>
          <w:rFonts w:ascii="Arial" w:hAnsi="Arial" w:cs="Arial"/>
          <w:color w:val="FF0000"/>
          <w:sz w:val="24"/>
          <w:szCs w:val="24"/>
          <w:lang w:val="es-ES" w:eastAsia="es-ES"/>
        </w:rPr>
      </w:pPr>
    </w:p>
    <w:p w14:paraId="69E85F40" w14:textId="77777777" w:rsidR="00243597" w:rsidRPr="000B227C" w:rsidRDefault="00243597" w:rsidP="00794D63">
      <w:pPr>
        <w:numPr>
          <w:ilvl w:val="0"/>
          <w:numId w:val="4"/>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Sugerir a la Secretaría Ejecutiva asuntos que deban tratarse en las sesiones del Sistema Municipal de Protección, para incluirlos en la orden del día;</w:t>
      </w:r>
    </w:p>
    <w:p w14:paraId="129AFF2E" w14:textId="77777777" w:rsidR="00243597" w:rsidRPr="000B227C" w:rsidRDefault="00243597" w:rsidP="00794D63">
      <w:pPr>
        <w:spacing w:before="0"/>
        <w:ind w:left="1134" w:hanging="283"/>
        <w:jc w:val="both"/>
        <w:rPr>
          <w:rFonts w:ascii="Arial" w:hAnsi="Arial" w:cs="Arial"/>
          <w:sz w:val="24"/>
          <w:szCs w:val="24"/>
          <w:lang w:val="es-ES" w:eastAsia="es-ES"/>
        </w:rPr>
      </w:pPr>
    </w:p>
    <w:p w14:paraId="5F3C54E3" w14:textId="77777777" w:rsidR="00243597" w:rsidRPr="000B227C" w:rsidRDefault="00243597" w:rsidP="00794D63">
      <w:pPr>
        <w:numPr>
          <w:ilvl w:val="0"/>
          <w:numId w:val="4"/>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Cumplir y ejecutar los acuerdos del Sistema Municipal de Protección;</w:t>
      </w:r>
    </w:p>
    <w:p w14:paraId="289165C1" w14:textId="77777777" w:rsidR="00243597" w:rsidRPr="000B227C" w:rsidRDefault="00243597" w:rsidP="00794D63">
      <w:pPr>
        <w:spacing w:before="0"/>
        <w:ind w:left="1134" w:hanging="283"/>
        <w:jc w:val="both"/>
        <w:rPr>
          <w:rFonts w:ascii="Arial" w:hAnsi="Arial" w:cs="Arial"/>
          <w:sz w:val="24"/>
          <w:szCs w:val="24"/>
          <w:lang w:val="es-ES" w:eastAsia="es-ES"/>
        </w:rPr>
      </w:pPr>
    </w:p>
    <w:p w14:paraId="6CF9560E" w14:textId="77777777" w:rsidR="00243597" w:rsidRPr="000B227C" w:rsidRDefault="00243597" w:rsidP="00794D63">
      <w:pPr>
        <w:numPr>
          <w:ilvl w:val="0"/>
          <w:numId w:val="4"/>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Solicitar al Presidente del Sistema Municipal de Protección se convoque a sesión extraordinaria si hubiere necesidad; y</w:t>
      </w:r>
    </w:p>
    <w:p w14:paraId="34675916" w14:textId="77777777" w:rsidR="00243597" w:rsidRPr="000B227C" w:rsidRDefault="00243597" w:rsidP="00794D63">
      <w:pPr>
        <w:spacing w:before="0"/>
        <w:ind w:left="1134" w:hanging="283"/>
        <w:jc w:val="both"/>
        <w:rPr>
          <w:rFonts w:ascii="Arial" w:hAnsi="Arial" w:cs="Arial"/>
          <w:sz w:val="24"/>
          <w:szCs w:val="24"/>
          <w:lang w:val="es-ES" w:eastAsia="es-ES"/>
        </w:rPr>
      </w:pPr>
    </w:p>
    <w:p w14:paraId="7BD18086" w14:textId="77777777" w:rsidR="00243597" w:rsidRPr="000B227C" w:rsidRDefault="00243597" w:rsidP="00794D63">
      <w:pPr>
        <w:numPr>
          <w:ilvl w:val="0"/>
          <w:numId w:val="4"/>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Las demás que le señale el presente Reglamento y otras disposiciones legales aplicables.</w:t>
      </w:r>
    </w:p>
    <w:p w14:paraId="2F3C8539" w14:textId="77777777" w:rsidR="00243597" w:rsidRPr="000B227C" w:rsidRDefault="00243597" w:rsidP="00243597">
      <w:pPr>
        <w:spacing w:before="0"/>
        <w:jc w:val="both"/>
        <w:rPr>
          <w:rFonts w:ascii="Arial" w:hAnsi="Arial" w:cs="Arial"/>
          <w:b/>
          <w:sz w:val="24"/>
          <w:szCs w:val="24"/>
          <w:lang w:val="es-ES" w:eastAsia="es-ES"/>
        </w:rPr>
      </w:pPr>
    </w:p>
    <w:p w14:paraId="3FCFAEF4" w14:textId="77777777" w:rsidR="00243597" w:rsidRPr="000B227C" w:rsidRDefault="00243597" w:rsidP="00243597">
      <w:pPr>
        <w:spacing w:before="0"/>
        <w:jc w:val="right"/>
        <w:rPr>
          <w:rFonts w:ascii="Arial" w:hAnsi="Arial" w:cs="Arial"/>
          <w:b/>
          <w:i/>
          <w:sz w:val="24"/>
          <w:szCs w:val="24"/>
          <w:lang w:val="es-ES" w:eastAsia="es-ES"/>
        </w:rPr>
      </w:pPr>
      <w:r w:rsidRPr="000B227C">
        <w:rPr>
          <w:rFonts w:ascii="Arial" w:hAnsi="Arial" w:cs="Arial"/>
          <w:b/>
          <w:i/>
          <w:sz w:val="24"/>
          <w:szCs w:val="24"/>
          <w:lang w:val="es-ES" w:eastAsia="es-ES"/>
        </w:rPr>
        <w:t>Suplencia de los integrantes</w:t>
      </w:r>
    </w:p>
    <w:p w14:paraId="1D7798EA" w14:textId="77777777" w:rsidR="00243597" w:rsidRPr="000B227C" w:rsidRDefault="00243597" w:rsidP="00243597">
      <w:pPr>
        <w:spacing w:before="0"/>
        <w:jc w:val="both"/>
        <w:rPr>
          <w:rFonts w:ascii="Arial" w:hAnsi="Arial" w:cs="Arial"/>
          <w:color w:val="FF0000"/>
          <w:sz w:val="24"/>
          <w:szCs w:val="24"/>
          <w:lang w:eastAsia="es-ES"/>
        </w:rPr>
      </w:pPr>
      <w:r w:rsidRPr="000B227C">
        <w:rPr>
          <w:rFonts w:ascii="Arial" w:hAnsi="Arial" w:cs="Arial"/>
          <w:b/>
          <w:sz w:val="24"/>
          <w:szCs w:val="24"/>
          <w:lang w:val="es-ES" w:eastAsia="es-ES"/>
        </w:rPr>
        <w:t xml:space="preserve">Artículo 12. </w:t>
      </w:r>
      <w:r w:rsidRPr="000B227C">
        <w:rPr>
          <w:rFonts w:ascii="Arial" w:hAnsi="Arial" w:cs="Arial"/>
          <w:sz w:val="24"/>
          <w:szCs w:val="24"/>
          <w:lang w:val="es-ES" w:eastAsia="es-ES"/>
        </w:rPr>
        <w:t>L</w:t>
      </w:r>
      <w:r w:rsidRPr="000B227C">
        <w:rPr>
          <w:rFonts w:ascii="Arial" w:hAnsi="Arial" w:cs="Arial"/>
          <w:sz w:val="24"/>
          <w:szCs w:val="24"/>
          <w:lang w:eastAsia="es-ES"/>
        </w:rPr>
        <w:t xml:space="preserve">os integrantes del Sistema Municipal de Protección, deberán nombrar a un suplente que </w:t>
      </w:r>
      <w:r w:rsidRPr="000B227C">
        <w:rPr>
          <w:rFonts w:ascii="Arial" w:hAnsi="Arial" w:cs="Arial"/>
          <w:bCs/>
          <w:sz w:val="24"/>
          <w:szCs w:val="24"/>
          <w:lang w:eastAsia="es-ES"/>
        </w:rPr>
        <w:t xml:space="preserve">deberá tener el nivel inmediato inferior al que le corresponda a su titular, el nombramiento deberá ser informado por escrito a la Secretaría Ejecutiva. </w:t>
      </w:r>
    </w:p>
    <w:p w14:paraId="10320D6C" w14:textId="77777777" w:rsidR="00243597" w:rsidRPr="000B227C" w:rsidRDefault="00243597" w:rsidP="00243597">
      <w:pPr>
        <w:spacing w:before="0"/>
        <w:jc w:val="both"/>
        <w:rPr>
          <w:rFonts w:ascii="Arial" w:hAnsi="Arial" w:cs="Arial"/>
          <w:sz w:val="24"/>
          <w:szCs w:val="24"/>
          <w:lang w:eastAsia="es-ES"/>
        </w:rPr>
      </w:pPr>
    </w:p>
    <w:p w14:paraId="6B39957D" w14:textId="77777777" w:rsidR="00243597" w:rsidRPr="000B227C" w:rsidRDefault="00243597" w:rsidP="00243597">
      <w:pPr>
        <w:spacing w:before="0"/>
        <w:jc w:val="both"/>
        <w:rPr>
          <w:rFonts w:ascii="Arial" w:hAnsi="Arial" w:cs="Arial"/>
          <w:sz w:val="24"/>
          <w:szCs w:val="24"/>
          <w:lang w:eastAsia="es-ES"/>
        </w:rPr>
      </w:pPr>
      <w:r w:rsidRPr="000B227C">
        <w:rPr>
          <w:rFonts w:ascii="Arial" w:hAnsi="Arial" w:cs="Arial"/>
          <w:sz w:val="24"/>
          <w:szCs w:val="24"/>
          <w:lang w:eastAsia="es-ES"/>
        </w:rPr>
        <w:t>Tanto los titulares como los suplentes que integren el Sistema Municipal de Protección, desempeñarán el cargo en forma honorífica por lo que no recibirán retribución, emolumento ni compensación alguna por su labor.</w:t>
      </w:r>
    </w:p>
    <w:p w14:paraId="1B28D187" w14:textId="77777777" w:rsidR="00243597" w:rsidRDefault="00243597" w:rsidP="00243597">
      <w:pPr>
        <w:spacing w:before="0"/>
        <w:jc w:val="both"/>
        <w:rPr>
          <w:rFonts w:ascii="Arial" w:hAnsi="Arial" w:cs="Arial"/>
          <w:sz w:val="24"/>
          <w:szCs w:val="24"/>
          <w:lang w:eastAsia="es-ES"/>
        </w:rPr>
      </w:pPr>
    </w:p>
    <w:p w14:paraId="07FAD7ED" w14:textId="77777777" w:rsidR="00CB1AA8" w:rsidRDefault="00CB1AA8" w:rsidP="00243597">
      <w:pPr>
        <w:spacing w:before="0"/>
        <w:jc w:val="both"/>
        <w:rPr>
          <w:rFonts w:ascii="Arial" w:hAnsi="Arial" w:cs="Arial"/>
          <w:sz w:val="24"/>
          <w:szCs w:val="24"/>
          <w:lang w:eastAsia="es-ES"/>
        </w:rPr>
      </w:pPr>
    </w:p>
    <w:p w14:paraId="3D3A5532" w14:textId="77777777" w:rsidR="00CB1AA8" w:rsidRDefault="00CB1AA8" w:rsidP="00243597">
      <w:pPr>
        <w:spacing w:before="0"/>
        <w:jc w:val="both"/>
        <w:rPr>
          <w:rFonts w:ascii="Arial" w:hAnsi="Arial" w:cs="Arial"/>
          <w:sz w:val="24"/>
          <w:szCs w:val="24"/>
          <w:lang w:eastAsia="es-ES"/>
        </w:rPr>
      </w:pPr>
    </w:p>
    <w:p w14:paraId="01E33E8D" w14:textId="77777777" w:rsidR="00CB1AA8" w:rsidRPr="000B227C" w:rsidRDefault="00CB1AA8" w:rsidP="00243597">
      <w:pPr>
        <w:spacing w:before="0"/>
        <w:jc w:val="both"/>
        <w:rPr>
          <w:rFonts w:ascii="Arial" w:hAnsi="Arial" w:cs="Arial"/>
          <w:sz w:val="24"/>
          <w:szCs w:val="24"/>
          <w:lang w:eastAsia="es-ES"/>
        </w:rPr>
      </w:pPr>
    </w:p>
    <w:p w14:paraId="05E36378" w14:textId="77777777" w:rsidR="00243597" w:rsidRPr="000B227C" w:rsidRDefault="00243597" w:rsidP="00243597">
      <w:pPr>
        <w:spacing w:before="0"/>
        <w:jc w:val="center"/>
        <w:rPr>
          <w:rFonts w:ascii="Arial" w:hAnsi="Arial" w:cs="Arial"/>
          <w:b/>
          <w:sz w:val="24"/>
          <w:szCs w:val="24"/>
          <w:lang w:val="es-ES" w:eastAsia="es-ES"/>
        </w:rPr>
      </w:pPr>
      <w:r w:rsidRPr="000B227C">
        <w:rPr>
          <w:rFonts w:ascii="Arial" w:hAnsi="Arial" w:cs="Arial"/>
          <w:b/>
          <w:sz w:val="24"/>
          <w:szCs w:val="24"/>
          <w:lang w:val="es-ES" w:eastAsia="es-ES"/>
        </w:rPr>
        <w:lastRenderedPageBreak/>
        <w:t>Sección Segunda</w:t>
      </w:r>
    </w:p>
    <w:p w14:paraId="7F6BA791" w14:textId="77777777" w:rsidR="00243597" w:rsidRPr="000B227C" w:rsidRDefault="00243597" w:rsidP="00243597">
      <w:pPr>
        <w:spacing w:before="0"/>
        <w:jc w:val="center"/>
        <w:rPr>
          <w:rFonts w:ascii="Arial" w:hAnsi="Arial" w:cs="Arial"/>
          <w:b/>
          <w:sz w:val="24"/>
          <w:szCs w:val="24"/>
          <w:lang w:val="es-ES" w:eastAsia="es-ES"/>
        </w:rPr>
      </w:pPr>
      <w:r w:rsidRPr="000B227C">
        <w:rPr>
          <w:rFonts w:ascii="Arial" w:hAnsi="Arial" w:cs="Arial"/>
          <w:b/>
          <w:sz w:val="24"/>
          <w:szCs w:val="24"/>
          <w:lang w:val="es-ES" w:eastAsia="es-ES"/>
        </w:rPr>
        <w:t>Secretaría Ejecutiva</w:t>
      </w:r>
    </w:p>
    <w:p w14:paraId="6008669E" w14:textId="77777777" w:rsidR="00243597" w:rsidRPr="000B227C" w:rsidRDefault="00243597" w:rsidP="00243597">
      <w:pPr>
        <w:spacing w:before="0"/>
        <w:rPr>
          <w:rFonts w:ascii="Arial" w:hAnsi="Arial" w:cs="Arial"/>
          <w:b/>
          <w:sz w:val="24"/>
          <w:szCs w:val="24"/>
          <w:lang w:val="es-ES" w:eastAsia="es-ES"/>
        </w:rPr>
      </w:pPr>
    </w:p>
    <w:p w14:paraId="3D559D2E" w14:textId="77777777" w:rsidR="00243597" w:rsidRPr="000B227C" w:rsidRDefault="00243597" w:rsidP="00243597">
      <w:pPr>
        <w:spacing w:before="0"/>
        <w:jc w:val="right"/>
        <w:rPr>
          <w:rFonts w:ascii="Arial" w:hAnsi="Arial" w:cs="Arial"/>
          <w:b/>
          <w:i/>
          <w:sz w:val="24"/>
          <w:szCs w:val="24"/>
          <w:lang w:val="es-ES" w:eastAsia="es-ES"/>
        </w:rPr>
      </w:pPr>
      <w:r w:rsidRPr="000B227C">
        <w:rPr>
          <w:rFonts w:ascii="Arial" w:hAnsi="Arial" w:cs="Arial"/>
          <w:b/>
          <w:i/>
          <w:sz w:val="24"/>
          <w:szCs w:val="24"/>
          <w:lang w:val="es-ES" w:eastAsia="es-ES"/>
        </w:rPr>
        <w:t>Naturaleza y adscripción</w:t>
      </w:r>
    </w:p>
    <w:p w14:paraId="187BC920" w14:textId="77777777" w:rsidR="00243597" w:rsidRPr="000B227C" w:rsidRDefault="00243597" w:rsidP="00243597">
      <w:pPr>
        <w:spacing w:before="0"/>
        <w:jc w:val="both"/>
        <w:rPr>
          <w:rFonts w:ascii="Arial" w:hAnsi="Arial" w:cs="Arial"/>
          <w:sz w:val="24"/>
          <w:szCs w:val="24"/>
          <w:lang w:val="es-ES" w:eastAsia="es-ES"/>
        </w:rPr>
      </w:pPr>
      <w:r w:rsidRPr="000B227C">
        <w:rPr>
          <w:rFonts w:ascii="Arial" w:hAnsi="Arial" w:cs="Arial"/>
          <w:b/>
          <w:sz w:val="24"/>
          <w:szCs w:val="24"/>
          <w:lang w:val="es-ES" w:eastAsia="es-ES"/>
        </w:rPr>
        <w:t>Artículo 13.</w:t>
      </w:r>
      <w:r w:rsidRPr="000B227C">
        <w:rPr>
          <w:rFonts w:ascii="Arial" w:hAnsi="Arial" w:cs="Arial"/>
          <w:sz w:val="24"/>
          <w:szCs w:val="24"/>
          <w:lang w:val="es-ES" w:eastAsia="es-ES"/>
        </w:rPr>
        <w:t xml:space="preserve"> La coordinación operativa del Sistema Municipal de Protección recaerá en una Secretaría Ejecutiva.</w:t>
      </w:r>
    </w:p>
    <w:p w14:paraId="5FDF9B2D" w14:textId="77777777" w:rsidR="00243597" w:rsidRPr="000B227C" w:rsidRDefault="00243597" w:rsidP="00243597">
      <w:pPr>
        <w:spacing w:before="0"/>
        <w:ind w:firstLine="708"/>
        <w:jc w:val="both"/>
        <w:rPr>
          <w:rFonts w:ascii="Arial" w:hAnsi="Arial" w:cs="Arial"/>
          <w:sz w:val="24"/>
          <w:szCs w:val="24"/>
          <w:lang w:val="es-ES" w:eastAsia="es-ES"/>
        </w:rPr>
      </w:pPr>
    </w:p>
    <w:p w14:paraId="20510349" w14:textId="77777777" w:rsidR="00243597" w:rsidRPr="000B227C" w:rsidRDefault="00243597" w:rsidP="00243597">
      <w:pPr>
        <w:spacing w:before="0"/>
        <w:jc w:val="right"/>
        <w:rPr>
          <w:rFonts w:ascii="Arial" w:hAnsi="Arial" w:cs="Arial"/>
          <w:b/>
          <w:i/>
          <w:sz w:val="24"/>
          <w:szCs w:val="24"/>
          <w:lang w:val="es-ES" w:eastAsia="es-ES"/>
        </w:rPr>
      </w:pPr>
      <w:r w:rsidRPr="000B227C">
        <w:rPr>
          <w:rFonts w:ascii="Arial" w:hAnsi="Arial" w:cs="Arial"/>
          <w:b/>
          <w:i/>
          <w:sz w:val="24"/>
          <w:szCs w:val="24"/>
          <w:lang w:val="es-ES" w:eastAsia="es-ES"/>
        </w:rPr>
        <w:t>Facultades de la Secretaría Ejecutiva</w:t>
      </w:r>
    </w:p>
    <w:p w14:paraId="5EF7DD9C" w14:textId="77777777" w:rsidR="00243597" w:rsidRPr="000B227C" w:rsidRDefault="00243597" w:rsidP="00243597">
      <w:pPr>
        <w:spacing w:before="0"/>
        <w:jc w:val="both"/>
        <w:rPr>
          <w:rFonts w:ascii="Arial" w:hAnsi="Arial" w:cs="Arial"/>
          <w:sz w:val="24"/>
          <w:szCs w:val="24"/>
          <w:lang w:val="es-ES" w:eastAsia="es-ES"/>
        </w:rPr>
      </w:pPr>
      <w:r w:rsidRPr="000B227C">
        <w:rPr>
          <w:rFonts w:ascii="Arial" w:hAnsi="Arial" w:cs="Arial"/>
          <w:b/>
          <w:sz w:val="24"/>
          <w:szCs w:val="24"/>
          <w:lang w:val="es-ES" w:eastAsia="es-ES"/>
        </w:rPr>
        <w:t xml:space="preserve">Artículo 14. </w:t>
      </w:r>
      <w:r w:rsidRPr="000B227C">
        <w:rPr>
          <w:rFonts w:ascii="Arial" w:hAnsi="Arial" w:cs="Arial"/>
          <w:sz w:val="24"/>
          <w:szCs w:val="24"/>
          <w:lang w:val="es-ES" w:eastAsia="es-ES"/>
        </w:rPr>
        <w:t>La Secretaría Ejecutiva tendrá las siguientes facultades:</w:t>
      </w:r>
    </w:p>
    <w:p w14:paraId="65FD9E8F" w14:textId="77777777" w:rsidR="00243597" w:rsidRPr="000B227C" w:rsidRDefault="00243597" w:rsidP="00243597">
      <w:pPr>
        <w:spacing w:before="0"/>
        <w:rPr>
          <w:rFonts w:ascii="Arial" w:hAnsi="Arial" w:cs="Arial"/>
          <w:sz w:val="24"/>
          <w:szCs w:val="24"/>
          <w:lang w:val="es-ES" w:eastAsia="es-ES"/>
        </w:rPr>
      </w:pPr>
    </w:p>
    <w:p w14:paraId="4DB8BB93" w14:textId="77777777" w:rsidR="00243597" w:rsidRPr="000B227C" w:rsidRDefault="00243597" w:rsidP="00794D63">
      <w:pPr>
        <w:numPr>
          <w:ilvl w:val="0"/>
          <w:numId w:val="10"/>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Coordinar las acciones entre las dependencias y las entidades competentes de la Administración Pública Municipal que deriven del presente Reglamento;</w:t>
      </w:r>
    </w:p>
    <w:p w14:paraId="4300D842" w14:textId="77777777" w:rsidR="00243597" w:rsidRPr="000B227C" w:rsidRDefault="00243597" w:rsidP="00794D63">
      <w:pPr>
        <w:spacing w:before="0"/>
        <w:ind w:left="1134" w:hanging="283"/>
        <w:jc w:val="both"/>
        <w:rPr>
          <w:rFonts w:ascii="Arial" w:hAnsi="Arial" w:cs="Arial"/>
          <w:sz w:val="24"/>
          <w:szCs w:val="24"/>
          <w:lang w:val="es-ES" w:eastAsia="es-ES"/>
        </w:rPr>
      </w:pPr>
    </w:p>
    <w:p w14:paraId="12753E5C" w14:textId="77777777" w:rsidR="00243597" w:rsidRPr="000B227C" w:rsidRDefault="00243597" w:rsidP="00794D63">
      <w:pPr>
        <w:numPr>
          <w:ilvl w:val="0"/>
          <w:numId w:val="10"/>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Elaborar el anteproyecto del Programa Municipal de Protección para someterlo a consideración de los miembros del Sistema Municipal de Protección;</w:t>
      </w:r>
    </w:p>
    <w:p w14:paraId="36E615DB" w14:textId="77777777" w:rsidR="00243597" w:rsidRPr="000B227C" w:rsidRDefault="00243597" w:rsidP="00794D63">
      <w:pPr>
        <w:spacing w:before="0"/>
        <w:ind w:left="1134" w:hanging="283"/>
        <w:jc w:val="both"/>
        <w:rPr>
          <w:rFonts w:ascii="Arial" w:hAnsi="Arial" w:cs="Arial"/>
          <w:sz w:val="24"/>
          <w:szCs w:val="24"/>
          <w:lang w:val="es-ES" w:eastAsia="es-ES"/>
        </w:rPr>
      </w:pPr>
    </w:p>
    <w:p w14:paraId="33E14282" w14:textId="77777777" w:rsidR="00243597" w:rsidRPr="000B227C" w:rsidRDefault="00243597" w:rsidP="00794D63">
      <w:pPr>
        <w:numPr>
          <w:ilvl w:val="0"/>
          <w:numId w:val="10"/>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Llevar a cabo el seguimiento y monitoreo de la ejecución del Programa Municipal de Protección;</w:t>
      </w:r>
    </w:p>
    <w:p w14:paraId="63C147CC" w14:textId="77777777" w:rsidR="00243597" w:rsidRPr="000B227C" w:rsidRDefault="00243597" w:rsidP="00794D63">
      <w:pPr>
        <w:spacing w:before="0"/>
        <w:ind w:left="1134" w:hanging="283"/>
        <w:jc w:val="both"/>
        <w:rPr>
          <w:rFonts w:ascii="Arial" w:hAnsi="Arial" w:cs="Arial"/>
          <w:sz w:val="24"/>
          <w:szCs w:val="24"/>
          <w:lang w:val="es-ES" w:eastAsia="es-ES"/>
        </w:rPr>
      </w:pPr>
    </w:p>
    <w:p w14:paraId="08EC3D65" w14:textId="77777777" w:rsidR="00243597" w:rsidRPr="000B227C" w:rsidRDefault="00243597" w:rsidP="00794D63">
      <w:pPr>
        <w:numPr>
          <w:ilvl w:val="0"/>
          <w:numId w:val="10"/>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Compilar los acuerdos que se tomen en el Sistema Municipal de Protección, llevar el archivo de éstos y de los instrumentos jurídicos que deriven, y expedir constancia de los mismos;</w:t>
      </w:r>
    </w:p>
    <w:p w14:paraId="69FC0ED3" w14:textId="77777777" w:rsidR="00243597" w:rsidRPr="000B227C" w:rsidRDefault="00243597" w:rsidP="00794D63">
      <w:pPr>
        <w:spacing w:before="0"/>
        <w:ind w:left="1134" w:hanging="283"/>
        <w:jc w:val="both"/>
        <w:rPr>
          <w:rFonts w:ascii="Arial" w:hAnsi="Arial" w:cs="Arial"/>
          <w:sz w:val="24"/>
          <w:szCs w:val="24"/>
          <w:lang w:val="es-ES" w:eastAsia="es-ES"/>
        </w:rPr>
      </w:pPr>
    </w:p>
    <w:p w14:paraId="05D1AB45" w14:textId="77777777" w:rsidR="00243597" w:rsidRPr="000B227C" w:rsidRDefault="00243597" w:rsidP="00794D63">
      <w:pPr>
        <w:numPr>
          <w:ilvl w:val="0"/>
          <w:numId w:val="10"/>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Apoyar al Sistema Municipal de Protección en la ejecución y seguimiento de los acuerdos y resoluciones emitidos;</w:t>
      </w:r>
    </w:p>
    <w:p w14:paraId="57A417C8" w14:textId="77777777" w:rsidR="00243597" w:rsidRPr="000B227C" w:rsidRDefault="00243597" w:rsidP="00794D63">
      <w:pPr>
        <w:spacing w:before="0"/>
        <w:ind w:left="1134" w:hanging="283"/>
        <w:jc w:val="both"/>
        <w:rPr>
          <w:rFonts w:ascii="Arial" w:hAnsi="Arial" w:cs="Arial"/>
          <w:sz w:val="24"/>
          <w:szCs w:val="24"/>
          <w:lang w:val="es-ES" w:eastAsia="es-ES"/>
        </w:rPr>
      </w:pPr>
    </w:p>
    <w:p w14:paraId="4D3149D1" w14:textId="77777777" w:rsidR="00243597" w:rsidRPr="000B227C" w:rsidRDefault="00243597" w:rsidP="00794D63">
      <w:pPr>
        <w:numPr>
          <w:ilvl w:val="0"/>
          <w:numId w:val="10"/>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Promover la celebración de convenios de coordinación, colaboración y concertación con instancias públicas y privadas, nacionales e internacionales;</w:t>
      </w:r>
    </w:p>
    <w:p w14:paraId="76E9C1EC" w14:textId="77777777" w:rsidR="00243597" w:rsidRPr="000B227C" w:rsidRDefault="00243597" w:rsidP="00794D63">
      <w:pPr>
        <w:spacing w:before="0"/>
        <w:ind w:left="1134" w:hanging="283"/>
        <w:jc w:val="both"/>
        <w:rPr>
          <w:rFonts w:ascii="Arial" w:hAnsi="Arial" w:cs="Arial"/>
          <w:sz w:val="24"/>
          <w:szCs w:val="24"/>
          <w:lang w:val="es-ES" w:eastAsia="es-ES"/>
        </w:rPr>
      </w:pPr>
    </w:p>
    <w:p w14:paraId="00C16343" w14:textId="77777777" w:rsidR="00243597" w:rsidRPr="000B227C" w:rsidRDefault="00243597" w:rsidP="00794D63">
      <w:pPr>
        <w:numPr>
          <w:ilvl w:val="0"/>
          <w:numId w:val="10"/>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Realizar y promover estudios e investigaciones para fortalecer las acciones en favor de la atención, defensa y protección de niñas, niños y adolescentes con el fin de difundirlos a las autoridades competentes y a los sectores social y privado para su incorporación en los programas respectivos;</w:t>
      </w:r>
    </w:p>
    <w:p w14:paraId="1609C3CE" w14:textId="77777777" w:rsidR="00243597" w:rsidRPr="000B227C" w:rsidRDefault="00243597" w:rsidP="00794D63">
      <w:pPr>
        <w:spacing w:before="0"/>
        <w:ind w:left="1134" w:hanging="283"/>
        <w:jc w:val="both"/>
        <w:rPr>
          <w:rFonts w:ascii="Arial" w:hAnsi="Arial" w:cs="Arial"/>
          <w:sz w:val="24"/>
          <w:szCs w:val="24"/>
          <w:lang w:val="es-ES" w:eastAsia="es-ES"/>
        </w:rPr>
      </w:pPr>
    </w:p>
    <w:p w14:paraId="0FA96DBD" w14:textId="77777777" w:rsidR="00243597" w:rsidRPr="000B227C" w:rsidRDefault="00243597" w:rsidP="00794D63">
      <w:pPr>
        <w:numPr>
          <w:ilvl w:val="0"/>
          <w:numId w:val="10"/>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Difundir entre las autoridades correspondientes y la población en general los resultados de los trabajos que realice, así como toda aquella información pública que tienda a la generación, desarrollo y consolidación de perspectiva en la materia, desagregada por lo menos, en razón de edad, sexo, entidad federativa, escolaridad y discapacidad;</w:t>
      </w:r>
    </w:p>
    <w:p w14:paraId="71E3979A" w14:textId="77777777" w:rsidR="00243597" w:rsidRPr="000B227C" w:rsidRDefault="00243597" w:rsidP="00794D63">
      <w:pPr>
        <w:spacing w:before="0"/>
        <w:ind w:left="1134" w:hanging="283"/>
        <w:jc w:val="both"/>
        <w:rPr>
          <w:rFonts w:ascii="Arial" w:hAnsi="Arial" w:cs="Arial"/>
          <w:sz w:val="24"/>
          <w:szCs w:val="24"/>
          <w:lang w:val="es-ES" w:eastAsia="es-ES"/>
        </w:rPr>
      </w:pPr>
    </w:p>
    <w:p w14:paraId="433BF062" w14:textId="77777777" w:rsidR="00243597" w:rsidRPr="000B227C" w:rsidRDefault="00243597" w:rsidP="00794D63">
      <w:pPr>
        <w:numPr>
          <w:ilvl w:val="0"/>
          <w:numId w:val="10"/>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Asesorar y apoyar a las dependencias y entidades que lo requieran para el ejercicio de sus atribuciones en la materia;</w:t>
      </w:r>
    </w:p>
    <w:p w14:paraId="6D81C461" w14:textId="77777777" w:rsidR="00243597" w:rsidRPr="000B227C" w:rsidRDefault="00243597" w:rsidP="00794D63">
      <w:pPr>
        <w:spacing w:before="0"/>
        <w:ind w:left="1134" w:hanging="283"/>
        <w:jc w:val="both"/>
        <w:rPr>
          <w:rFonts w:ascii="Arial" w:hAnsi="Arial" w:cs="Arial"/>
          <w:sz w:val="24"/>
          <w:szCs w:val="24"/>
          <w:lang w:val="es-ES" w:eastAsia="es-ES"/>
        </w:rPr>
      </w:pPr>
    </w:p>
    <w:p w14:paraId="2657A2D8" w14:textId="77777777" w:rsidR="00243597" w:rsidRPr="000B227C" w:rsidRDefault="00243597" w:rsidP="00794D63">
      <w:pPr>
        <w:numPr>
          <w:ilvl w:val="0"/>
          <w:numId w:val="10"/>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lastRenderedPageBreak/>
        <w:t>Informar cada tres meses al Sistema Municipal de Protección y a su Presidente, sobre sus actividades;</w:t>
      </w:r>
    </w:p>
    <w:p w14:paraId="0B0EF7A3" w14:textId="77777777" w:rsidR="00243597" w:rsidRPr="000B227C" w:rsidRDefault="00243597" w:rsidP="00794D63">
      <w:pPr>
        <w:tabs>
          <w:tab w:val="left" w:pos="1276"/>
        </w:tabs>
        <w:spacing w:before="0"/>
        <w:ind w:left="1134" w:hanging="283"/>
        <w:jc w:val="both"/>
        <w:rPr>
          <w:rFonts w:ascii="Arial" w:hAnsi="Arial" w:cs="Arial"/>
          <w:sz w:val="24"/>
          <w:szCs w:val="24"/>
          <w:lang w:val="es-ES" w:eastAsia="es-ES"/>
        </w:rPr>
      </w:pPr>
    </w:p>
    <w:p w14:paraId="583EE069" w14:textId="77777777" w:rsidR="00243597" w:rsidRPr="000B227C" w:rsidRDefault="00243597" w:rsidP="00794D63">
      <w:pPr>
        <w:numPr>
          <w:ilvl w:val="0"/>
          <w:numId w:val="10"/>
        </w:numPr>
        <w:tabs>
          <w:tab w:val="left" w:pos="1276"/>
        </w:tabs>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Fungir como instancia de interlocución con organizaciones de la sociedad civil, academia y demás instituciones de los sectores social y privado;</w:t>
      </w:r>
    </w:p>
    <w:p w14:paraId="7F33FED2" w14:textId="77777777" w:rsidR="00243597" w:rsidRPr="000B227C" w:rsidRDefault="00243597" w:rsidP="00794D63">
      <w:pPr>
        <w:tabs>
          <w:tab w:val="left" w:pos="1276"/>
        </w:tabs>
        <w:spacing w:before="0"/>
        <w:ind w:left="1134" w:hanging="283"/>
        <w:jc w:val="both"/>
        <w:rPr>
          <w:rFonts w:ascii="Arial" w:hAnsi="Arial" w:cs="Arial"/>
          <w:sz w:val="24"/>
          <w:szCs w:val="24"/>
          <w:lang w:val="es-ES" w:eastAsia="es-ES"/>
        </w:rPr>
      </w:pPr>
    </w:p>
    <w:p w14:paraId="08C3C6F6" w14:textId="77777777" w:rsidR="00243597" w:rsidRPr="000B227C" w:rsidRDefault="00243597" w:rsidP="00794D63">
      <w:pPr>
        <w:numPr>
          <w:ilvl w:val="0"/>
          <w:numId w:val="10"/>
        </w:numPr>
        <w:tabs>
          <w:tab w:val="left" w:pos="1276"/>
        </w:tabs>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Coordinarse con las Secretarías Ejecutivas del Sistema Estatal y de los municipios del Estado para la articulación del Programa Estatal de Protección, así como el intercambio de información necesaria a efecto de dar cumplimiento con el objeto del presente Reglamento, y</w:t>
      </w:r>
    </w:p>
    <w:p w14:paraId="59B48AD5" w14:textId="77777777" w:rsidR="00243597" w:rsidRPr="000B227C" w:rsidRDefault="00243597" w:rsidP="00794D63">
      <w:pPr>
        <w:tabs>
          <w:tab w:val="left" w:pos="1276"/>
        </w:tabs>
        <w:spacing w:before="0"/>
        <w:ind w:left="1134" w:hanging="283"/>
        <w:jc w:val="both"/>
        <w:rPr>
          <w:rFonts w:ascii="Arial" w:hAnsi="Arial" w:cs="Arial"/>
          <w:sz w:val="24"/>
          <w:szCs w:val="24"/>
          <w:lang w:val="es-ES" w:eastAsia="es-ES"/>
        </w:rPr>
      </w:pPr>
    </w:p>
    <w:p w14:paraId="7E3EE172" w14:textId="77777777" w:rsidR="00243597" w:rsidRPr="000B227C" w:rsidRDefault="00243597" w:rsidP="00794D63">
      <w:pPr>
        <w:numPr>
          <w:ilvl w:val="0"/>
          <w:numId w:val="10"/>
        </w:numPr>
        <w:tabs>
          <w:tab w:val="left" w:pos="1276"/>
        </w:tabs>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Las demás que le encomiende el Presidente o el Sistema Municipal de Protección.</w:t>
      </w:r>
    </w:p>
    <w:p w14:paraId="4D5BCAF9" w14:textId="77777777" w:rsidR="00243597" w:rsidRPr="000B227C" w:rsidRDefault="00243597" w:rsidP="00243597">
      <w:pPr>
        <w:spacing w:before="0"/>
        <w:jc w:val="both"/>
        <w:rPr>
          <w:rFonts w:ascii="Arial" w:hAnsi="Arial" w:cs="Arial"/>
          <w:b/>
          <w:color w:val="002060"/>
          <w:sz w:val="24"/>
          <w:szCs w:val="24"/>
          <w:lang w:val="es-ES" w:eastAsia="es-ES"/>
        </w:rPr>
      </w:pPr>
    </w:p>
    <w:p w14:paraId="55869656" w14:textId="77777777" w:rsidR="00243597" w:rsidRPr="000B227C" w:rsidRDefault="00243597" w:rsidP="00243597">
      <w:pPr>
        <w:spacing w:before="0"/>
        <w:jc w:val="right"/>
        <w:rPr>
          <w:rFonts w:ascii="Arial" w:hAnsi="Arial" w:cs="Arial"/>
          <w:b/>
          <w:i/>
          <w:sz w:val="24"/>
          <w:szCs w:val="24"/>
          <w:lang w:val="es-ES" w:eastAsia="es-ES"/>
        </w:rPr>
      </w:pPr>
      <w:r w:rsidRPr="000B227C">
        <w:rPr>
          <w:rFonts w:ascii="Arial" w:hAnsi="Arial" w:cs="Arial"/>
          <w:b/>
          <w:i/>
          <w:sz w:val="24"/>
          <w:szCs w:val="24"/>
          <w:lang w:val="es-ES" w:eastAsia="es-ES"/>
        </w:rPr>
        <w:t>Designación del Titular de la Secretaría Ejecutiva</w:t>
      </w:r>
    </w:p>
    <w:p w14:paraId="27423FF4" w14:textId="17403D6A" w:rsidR="00243597" w:rsidRPr="000B227C" w:rsidRDefault="00243597" w:rsidP="00243597">
      <w:pPr>
        <w:spacing w:before="0"/>
        <w:jc w:val="both"/>
        <w:rPr>
          <w:rFonts w:ascii="Arial" w:hAnsi="Arial" w:cs="Arial"/>
          <w:sz w:val="24"/>
          <w:szCs w:val="24"/>
          <w:lang w:val="es-ES" w:eastAsia="es-ES"/>
        </w:rPr>
      </w:pPr>
      <w:r w:rsidRPr="000B227C">
        <w:rPr>
          <w:rFonts w:ascii="Arial" w:hAnsi="Arial" w:cs="Arial"/>
          <w:b/>
          <w:sz w:val="24"/>
          <w:szCs w:val="24"/>
          <w:lang w:val="es-ES" w:eastAsia="es-ES"/>
        </w:rPr>
        <w:t>Artículo 15.</w:t>
      </w:r>
      <w:r w:rsidRPr="000B227C">
        <w:rPr>
          <w:rFonts w:ascii="Arial" w:hAnsi="Arial" w:cs="Arial"/>
          <w:sz w:val="24"/>
          <w:szCs w:val="24"/>
          <w:lang w:val="es-ES" w:eastAsia="es-ES"/>
        </w:rPr>
        <w:t xml:space="preserve"> </w:t>
      </w:r>
      <w:r w:rsidR="004E00F0" w:rsidRPr="004C2946">
        <w:rPr>
          <w:rFonts w:ascii="Arial" w:hAnsi="Arial" w:cs="Arial"/>
          <w:sz w:val="24"/>
          <w:szCs w:val="24"/>
        </w:rPr>
        <w:t xml:space="preserve">La Secretaría del Ayuntamiento propondrá al presidente municipal a la persona para el desempeño de las atribuciones correspondientes a la </w:t>
      </w:r>
      <w:r w:rsidR="004E00F0">
        <w:rPr>
          <w:rFonts w:ascii="Arial" w:hAnsi="Arial" w:cs="Arial"/>
          <w:sz w:val="24"/>
          <w:szCs w:val="24"/>
        </w:rPr>
        <w:t>S</w:t>
      </w:r>
      <w:r w:rsidR="004E00F0" w:rsidRPr="004C2946">
        <w:rPr>
          <w:rFonts w:ascii="Arial" w:hAnsi="Arial" w:cs="Arial"/>
          <w:sz w:val="24"/>
          <w:szCs w:val="24"/>
        </w:rPr>
        <w:t xml:space="preserve">ecretaría </w:t>
      </w:r>
      <w:r w:rsidR="004E00F0">
        <w:rPr>
          <w:rFonts w:ascii="Arial" w:hAnsi="Arial" w:cs="Arial"/>
          <w:sz w:val="24"/>
          <w:szCs w:val="24"/>
        </w:rPr>
        <w:t>E</w:t>
      </w:r>
      <w:r w:rsidR="004E00F0" w:rsidRPr="004C2946">
        <w:rPr>
          <w:rFonts w:ascii="Arial" w:hAnsi="Arial" w:cs="Arial"/>
          <w:sz w:val="24"/>
          <w:szCs w:val="24"/>
        </w:rPr>
        <w:t>jecutiva.</w:t>
      </w:r>
      <w:r w:rsidR="004E00F0">
        <w:rPr>
          <w:rFonts w:ascii="Arial" w:hAnsi="Arial" w:cs="Arial"/>
          <w:sz w:val="24"/>
          <w:szCs w:val="24"/>
        </w:rPr>
        <w:t xml:space="preserve"> </w:t>
      </w:r>
    </w:p>
    <w:p w14:paraId="339C3DE5" w14:textId="77777777" w:rsidR="00243597" w:rsidRPr="000B227C" w:rsidRDefault="00243597" w:rsidP="00243597">
      <w:pPr>
        <w:spacing w:before="0"/>
        <w:rPr>
          <w:rFonts w:ascii="Arial" w:hAnsi="Arial" w:cs="Arial"/>
          <w:b/>
          <w:i/>
          <w:sz w:val="24"/>
          <w:szCs w:val="24"/>
          <w:lang w:eastAsia="es-ES"/>
        </w:rPr>
      </w:pPr>
    </w:p>
    <w:p w14:paraId="0BFF5442" w14:textId="77777777" w:rsidR="00243597" w:rsidRPr="000B227C" w:rsidRDefault="00243597" w:rsidP="00243597">
      <w:pPr>
        <w:spacing w:before="0"/>
        <w:jc w:val="center"/>
        <w:rPr>
          <w:rFonts w:ascii="Arial" w:hAnsi="Arial" w:cs="Arial"/>
          <w:b/>
          <w:sz w:val="24"/>
          <w:szCs w:val="24"/>
          <w:lang w:eastAsia="es-ES"/>
        </w:rPr>
      </w:pPr>
      <w:r w:rsidRPr="000B227C">
        <w:rPr>
          <w:rFonts w:ascii="Arial" w:hAnsi="Arial" w:cs="Arial"/>
          <w:b/>
          <w:sz w:val="24"/>
          <w:szCs w:val="24"/>
          <w:lang w:eastAsia="es-ES"/>
        </w:rPr>
        <w:t>Sección Tercera</w:t>
      </w:r>
    </w:p>
    <w:p w14:paraId="5D502830" w14:textId="77777777" w:rsidR="00243597" w:rsidRPr="000B227C" w:rsidRDefault="00243597" w:rsidP="00243597">
      <w:pPr>
        <w:spacing w:before="0"/>
        <w:jc w:val="center"/>
        <w:rPr>
          <w:rFonts w:ascii="Arial" w:hAnsi="Arial" w:cs="Arial"/>
          <w:b/>
          <w:sz w:val="24"/>
          <w:szCs w:val="24"/>
          <w:lang w:eastAsia="es-ES"/>
        </w:rPr>
      </w:pPr>
      <w:r w:rsidRPr="000B227C">
        <w:rPr>
          <w:rFonts w:ascii="Arial" w:hAnsi="Arial" w:cs="Arial"/>
          <w:b/>
          <w:sz w:val="24"/>
          <w:szCs w:val="24"/>
          <w:lang w:eastAsia="es-ES"/>
        </w:rPr>
        <w:t>Sesiones del Sistema Municipal de Protección</w:t>
      </w:r>
    </w:p>
    <w:p w14:paraId="6722ACD3" w14:textId="77777777" w:rsidR="00243597" w:rsidRPr="000B227C" w:rsidRDefault="00243597" w:rsidP="00243597">
      <w:pPr>
        <w:spacing w:before="0"/>
        <w:jc w:val="right"/>
        <w:rPr>
          <w:rFonts w:ascii="Arial" w:hAnsi="Arial" w:cs="Arial"/>
          <w:b/>
          <w:i/>
          <w:sz w:val="24"/>
          <w:szCs w:val="24"/>
          <w:lang w:eastAsia="es-ES"/>
        </w:rPr>
      </w:pPr>
    </w:p>
    <w:p w14:paraId="384D105E" w14:textId="77777777" w:rsidR="00243597" w:rsidRPr="000B227C" w:rsidRDefault="00243597" w:rsidP="00243597">
      <w:pPr>
        <w:spacing w:before="0"/>
        <w:jc w:val="right"/>
        <w:rPr>
          <w:rFonts w:ascii="Arial" w:hAnsi="Arial" w:cs="Arial"/>
          <w:b/>
          <w:i/>
          <w:sz w:val="24"/>
          <w:szCs w:val="24"/>
          <w:lang w:eastAsia="es-ES"/>
        </w:rPr>
      </w:pPr>
      <w:r w:rsidRPr="000B227C">
        <w:rPr>
          <w:rFonts w:ascii="Arial" w:hAnsi="Arial" w:cs="Arial"/>
          <w:b/>
          <w:i/>
          <w:sz w:val="24"/>
          <w:szCs w:val="24"/>
          <w:lang w:eastAsia="es-ES"/>
        </w:rPr>
        <w:t>Sesiones y quórum</w:t>
      </w:r>
    </w:p>
    <w:p w14:paraId="7F79A755" w14:textId="77777777" w:rsidR="00243597" w:rsidRPr="000B227C" w:rsidRDefault="00243597" w:rsidP="00243597">
      <w:pPr>
        <w:spacing w:before="0"/>
        <w:jc w:val="both"/>
        <w:rPr>
          <w:rFonts w:ascii="Arial" w:hAnsi="Arial" w:cs="Arial"/>
          <w:sz w:val="24"/>
          <w:szCs w:val="24"/>
          <w:lang w:val="es-ES" w:eastAsia="es-ES"/>
        </w:rPr>
      </w:pPr>
      <w:r w:rsidRPr="000B227C">
        <w:rPr>
          <w:rFonts w:ascii="Arial" w:hAnsi="Arial" w:cs="Arial"/>
          <w:b/>
          <w:sz w:val="24"/>
          <w:szCs w:val="24"/>
          <w:lang w:val="es-ES" w:eastAsia="es-ES"/>
        </w:rPr>
        <w:t xml:space="preserve">Artículo 16. </w:t>
      </w:r>
      <w:r w:rsidRPr="000B227C">
        <w:rPr>
          <w:rFonts w:ascii="Arial" w:hAnsi="Arial" w:cs="Arial"/>
          <w:sz w:val="24"/>
          <w:szCs w:val="24"/>
          <w:lang w:val="es-ES" w:eastAsia="es-ES"/>
        </w:rPr>
        <w:t>El Sistema Municipal de Protección sesionará de manera ordinaria cada tres meses, pudiendo celebrar sesiones extraordinarias en cualquier tiempo, previa convocatoria de la Secretaría Ejecutiva.</w:t>
      </w:r>
    </w:p>
    <w:p w14:paraId="79156921" w14:textId="77777777" w:rsidR="00243597" w:rsidRPr="000B227C" w:rsidRDefault="00243597" w:rsidP="00243597">
      <w:pPr>
        <w:spacing w:before="0"/>
        <w:ind w:firstLine="708"/>
        <w:jc w:val="both"/>
        <w:rPr>
          <w:rFonts w:ascii="Arial" w:hAnsi="Arial" w:cs="Arial"/>
          <w:sz w:val="24"/>
          <w:szCs w:val="24"/>
          <w:lang w:val="es-ES" w:eastAsia="es-ES"/>
        </w:rPr>
      </w:pPr>
    </w:p>
    <w:p w14:paraId="456EFD91" w14:textId="77777777" w:rsidR="00243597" w:rsidRPr="000B227C" w:rsidRDefault="00243597" w:rsidP="00243597">
      <w:pPr>
        <w:spacing w:before="0"/>
        <w:jc w:val="both"/>
        <w:rPr>
          <w:rFonts w:ascii="Arial" w:hAnsi="Arial" w:cs="Arial"/>
          <w:sz w:val="24"/>
          <w:szCs w:val="24"/>
          <w:lang w:eastAsia="es-ES"/>
        </w:rPr>
      </w:pPr>
      <w:r w:rsidRPr="000B227C">
        <w:rPr>
          <w:rFonts w:ascii="Arial" w:hAnsi="Arial" w:cs="Arial"/>
          <w:sz w:val="24"/>
          <w:szCs w:val="24"/>
          <w:lang w:eastAsia="es-ES"/>
        </w:rPr>
        <w:t>Para sesionar válidamente será indispensable la asistencia de la mayoría de los integrantes del Sistema Municipal de Protección.</w:t>
      </w:r>
    </w:p>
    <w:p w14:paraId="4E0270C7" w14:textId="77777777" w:rsidR="00243597" w:rsidRPr="000B227C" w:rsidRDefault="00243597" w:rsidP="00243597">
      <w:pPr>
        <w:spacing w:before="0"/>
        <w:ind w:firstLine="708"/>
        <w:jc w:val="both"/>
        <w:rPr>
          <w:rFonts w:ascii="Arial" w:hAnsi="Arial" w:cs="Arial"/>
          <w:sz w:val="24"/>
          <w:szCs w:val="24"/>
          <w:lang w:eastAsia="es-ES"/>
        </w:rPr>
      </w:pPr>
    </w:p>
    <w:p w14:paraId="4EAD589C" w14:textId="77777777" w:rsidR="00243597" w:rsidRPr="000B227C" w:rsidRDefault="00243597" w:rsidP="00243597">
      <w:pPr>
        <w:spacing w:before="0"/>
        <w:jc w:val="both"/>
        <w:rPr>
          <w:rFonts w:ascii="Arial" w:hAnsi="Arial" w:cs="Arial"/>
          <w:color w:val="FF0000"/>
          <w:sz w:val="24"/>
          <w:szCs w:val="24"/>
          <w:lang w:eastAsia="es-ES"/>
        </w:rPr>
      </w:pPr>
      <w:r w:rsidRPr="000B227C">
        <w:rPr>
          <w:rFonts w:ascii="Arial" w:hAnsi="Arial" w:cs="Arial"/>
          <w:sz w:val="24"/>
          <w:szCs w:val="24"/>
          <w:lang w:eastAsia="es-ES"/>
        </w:rPr>
        <w:t>La Secretaría Ejecutiva notificará la convocatoria de las sesiones ordinarias a los integrantes del Sistema Municipal de Protección, por lo menos con cinco días hábiles de anticipación a la fecha de su celebración; por su parte, las sesiones extraordinarias se podrán convocar en cualquier momento cuando la importancia o urgencia del asunto que se trate así lo requiera.</w:t>
      </w:r>
    </w:p>
    <w:p w14:paraId="6B2D3C19" w14:textId="77777777" w:rsidR="00243597" w:rsidRPr="000B227C" w:rsidRDefault="00243597" w:rsidP="00243597">
      <w:pPr>
        <w:spacing w:before="0"/>
        <w:ind w:firstLine="708"/>
        <w:jc w:val="both"/>
        <w:rPr>
          <w:rFonts w:ascii="Arial" w:hAnsi="Arial" w:cs="Arial"/>
          <w:color w:val="FF0000"/>
          <w:sz w:val="24"/>
          <w:szCs w:val="24"/>
          <w:lang w:eastAsia="es-ES"/>
        </w:rPr>
      </w:pPr>
    </w:p>
    <w:p w14:paraId="41678CB5" w14:textId="77777777" w:rsidR="00243597" w:rsidRPr="000B227C" w:rsidRDefault="00243597" w:rsidP="00243597">
      <w:pPr>
        <w:spacing w:before="0"/>
        <w:jc w:val="both"/>
        <w:rPr>
          <w:rFonts w:ascii="Arial" w:hAnsi="Arial" w:cs="Arial"/>
          <w:sz w:val="24"/>
          <w:szCs w:val="24"/>
          <w:lang w:eastAsia="es-ES"/>
        </w:rPr>
      </w:pPr>
      <w:r w:rsidRPr="000B227C">
        <w:rPr>
          <w:rFonts w:ascii="Arial" w:hAnsi="Arial" w:cs="Arial"/>
          <w:sz w:val="24"/>
          <w:szCs w:val="24"/>
          <w:lang w:eastAsia="es-ES"/>
        </w:rPr>
        <w:t>La convocatoria a que se refiere el párrafo anterior podrá realizarse por escrito o a través de medios electrónicos, y contendrá como elementos mínimos el lugar, día y hora de la sesión, así como el orden del día.</w:t>
      </w:r>
    </w:p>
    <w:p w14:paraId="3C8DDEE2" w14:textId="77777777" w:rsidR="00243597" w:rsidRPr="000B227C" w:rsidRDefault="00243597" w:rsidP="00243597">
      <w:pPr>
        <w:spacing w:before="0"/>
        <w:jc w:val="both"/>
        <w:rPr>
          <w:rFonts w:ascii="Arial" w:hAnsi="Arial" w:cs="Arial"/>
          <w:sz w:val="24"/>
          <w:szCs w:val="24"/>
          <w:lang w:eastAsia="es-ES"/>
        </w:rPr>
      </w:pPr>
    </w:p>
    <w:p w14:paraId="29AC69DB" w14:textId="77777777" w:rsidR="00243597" w:rsidRPr="000B227C" w:rsidRDefault="00243597" w:rsidP="00243597">
      <w:pPr>
        <w:spacing w:before="0"/>
        <w:jc w:val="right"/>
        <w:rPr>
          <w:rFonts w:ascii="Arial" w:hAnsi="Arial" w:cs="Arial"/>
          <w:b/>
          <w:i/>
          <w:sz w:val="24"/>
          <w:szCs w:val="24"/>
          <w:lang w:eastAsia="es-ES"/>
        </w:rPr>
      </w:pPr>
      <w:r w:rsidRPr="000B227C">
        <w:rPr>
          <w:rFonts w:ascii="Arial" w:hAnsi="Arial" w:cs="Arial"/>
          <w:b/>
          <w:i/>
          <w:sz w:val="24"/>
          <w:szCs w:val="24"/>
          <w:lang w:eastAsia="es-ES"/>
        </w:rPr>
        <w:t>Sesiones en segunda convocatoria</w:t>
      </w:r>
    </w:p>
    <w:p w14:paraId="5665C3A9" w14:textId="77777777" w:rsidR="00243597" w:rsidRPr="000B227C" w:rsidRDefault="00243597" w:rsidP="00243597">
      <w:pPr>
        <w:spacing w:before="0"/>
        <w:jc w:val="both"/>
        <w:rPr>
          <w:rFonts w:ascii="Arial" w:hAnsi="Arial" w:cs="Arial"/>
          <w:b/>
          <w:sz w:val="24"/>
          <w:szCs w:val="24"/>
          <w:highlight w:val="yellow"/>
          <w:lang w:eastAsia="es-ES"/>
        </w:rPr>
      </w:pPr>
      <w:r w:rsidRPr="000B227C">
        <w:rPr>
          <w:rFonts w:ascii="Arial" w:hAnsi="Arial" w:cs="Arial"/>
          <w:b/>
          <w:sz w:val="24"/>
          <w:szCs w:val="24"/>
          <w:lang w:eastAsia="es-ES"/>
        </w:rPr>
        <w:t xml:space="preserve">Artículo 17. </w:t>
      </w:r>
      <w:r w:rsidRPr="000B227C">
        <w:rPr>
          <w:rFonts w:ascii="Arial" w:hAnsi="Arial" w:cs="Arial"/>
          <w:sz w:val="24"/>
          <w:szCs w:val="24"/>
          <w:lang w:eastAsia="es-ES"/>
        </w:rPr>
        <w:t>De no integrarse el quórum a que se refiere el artículo anterior, se convocará a una segunda sesión dentro de los cinco días naturales siguientes para el caso de las sesiones ordinarias y de un día natural para las extraordinarias, las cuales podrán celebrarse con el número de miembros que se encuentren presentes. Invariablemente se deberá contar con la asistencia del Presidente o su suplente, y de la Secretaría Ejecutiva.</w:t>
      </w:r>
    </w:p>
    <w:p w14:paraId="191000B7" w14:textId="77777777" w:rsidR="00243597" w:rsidRPr="000B227C" w:rsidRDefault="00243597" w:rsidP="00243597">
      <w:pPr>
        <w:spacing w:before="0"/>
        <w:jc w:val="right"/>
        <w:rPr>
          <w:rFonts w:ascii="Arial" w:hAnsi="Arial" w:cs="Arial"/>
          <w:b/>
          <w:i/>
          <w:sz w:val="24"/>
          <w:szCs w:val="24"/>
          <w:lang w:eastAsia="es-ES"/>
        </w:rPr>
      </w:pPr>
      <w:r w:rsidRPr="000B227C">
        <w:rPr>
          <w:rFonts w:ascii="Arial" w:hAnsi="Arial" w:cs="Arial"/>
          <w:b/>
          <w:i/>
          <w:sz w:val="24"/>
          <w:szCs w:val="24"/>
          <w:lang w:eastAsia="es-ES"/>
        </w:rPr>
        <w:lastRenderedPageBreak/>
        <w:t>Calendario de sesiones</w:t>
      </w:r>
    </w:p>
    <w:p w14:paraId="15F8298D" w14:textId="77777777" w:rsidR="00243597" w:rsidRPr="000B227C" w:rsidRDefault="00243597" w:rsidP="00243597">
      <w:pPr>
        <w:spacing w:before="0"/>
        <w:jc w:val="both"/>
        <w:rPr>
          <w:rFonts w:ascii="Arial" w:hAnsi="Arial" w:cs="Arial"/>
          <w:sz w:val="24"/>
          <w:szCs w:val="24"/>
          <w:lang w:eastAsia="es-ES"/>
        </w:rPr>
      </w:pPr>
      <w:r w:rsidRPr="000B227C">
        <w:rPr>
          <w:rFonts w:ascii="Arial" w:hAnsi="Arial" w:cs="Arial"/>
          <w:b/>
          <w:sz w:val="24"/>
          <w:szCs w:val="24"/>
          <w:lang w:eastAsia="es-ES"/>
        </w:rPr>
        <w:t xml:space="preserve">Artículo 18. </w:t>
      </w:r>
      <w:r w:rsidRPr="000B227C">
        <w:rPr>
          <w:rFonts w:ascii="Arial" w:hAnsi="Arial" w:cs="Arial"/>
          <w:sz w:val="24"/>
          <w:szCs w:val="24"/>
          <w:lang w:eastAsia="es-ES"/>
        </w:rPr>
        <w:t>La Secretaría Ejecutiva elaborará la propuesta de calendario anual de sesiones ordinarias para su aprobación.</w:t>
      </w:r>
    </w:p>
    <w:p w14:paraId="6C5EBB1F" w14:textId="77777777" w:rsidR="00243597" w:rsidRPr="000B227C" w:rsidRDefault="00243597" w:rsidP="00243597">
      <w:pPr>
        <w:spacing w:before="0"/>
        <w:jc w:val="both"/>
        <w:rPr>
          <w:rFonts w:ascii="Arial" w:hAnsi="Arial" w:cs="Arial"/>
          <w:sz w:val="24"/>
          <w:szCs w:val="24"/>
          <w:lang w:eastAsia="es-ES"/>
        </w:rPr>
      </w:pPr>
    </w:p>
    <w:p w14:paraId="093D773F" w14:textId="77777777" w:rsidR="00243597" w:rsidRPr="000B227C" w:rsidRDefault="00243597" w:rsidP="00243597">
      <w:pPr>
        <w:spacing w:before="0"/>
        <w:ind w:firstLine="708"/>
        <w:jc w:val="right"/>
        <w:rPr>
          <w:rFonts w:ascii="Arial" w:hAnsi="Arial" w:cs="Arial"/>
          <w:b/>
          <w:i/>
          <w:sz w:val="24"/>
          <w:szCs w:val="24"/>
          <w:lang w:eastAsia="es-ES"/>
        </w:rPr>
      </w:pPr>
      <w:r w:rsidRPr="000B227C">
        <w:rPr>
          <w:rFonts w:ascii="Arial" w:hAnsi="Arial" w:cs="Arial"/>
          <w:b/>
          <w:i/>
          <w:sz w:val="24"/>
          <w:szCs w:val="24"/>
          <w:lang w:eastAsia="es-ES"/>
        </w:rPr>
        <w:t>Del orden del día</w:t>
      </w:r>
    </w:p>
    <w:p w14:paraId="16145D6B" w14:textId="77777777" w:rsidR="00243597" w:rsidRPr="000B227C" w:rsidRDefault="00243597" w:rsidP="00243597">
      <w:pPr>
        <w:spacing w:before="0"/>
        <w:jc w:val="both"/>
        <w:rPr>
          <w:rFonts w:ascii="Arial" w:hAnsi="Arial" w:cs="Arial"/>
          <w:sz w:val="24"/>
          <w:szCs w:val="24"/>
          <w:lang w:eastAsia="es-ES"/>
        </w:rPr>
      </w:pPr>
      <w:r w:rsidRPr="000B227C">
        <w:rPr>
          <w:rFonts w:ascii="Arial" w:hAnsi="Arial" w:cs="Arial"/>
          <w:b/>
          <w:sz w:val="24"/>
          <w:szCs w:val="24"/>
          <w:lang w:eastAsia="es-ES"/>
        </w:rPr>
        <w:t>Artículo 19.</w:t>
      </w:r>
      <w:r w:rsidRPr="000B227C">
        <w:rPr>
          <w:rFonts w:ascii="Arial" w:hAnsi="Arial" w:cs="Arial"/>
          <w:sz w:val="24"/>
          <w:szCs w:val="24"/>
          <w:lang w:eastAsia="es-ES"/>
        </w:rPr>
        <w:t xml:space="preserve"> El orden del día para las sesiones del Sistema Municipal de Protección, sean ordinarias o extraordinarias, deberá contener al menos: </w:t>
      </w:r>
    </w:p>
    <w:p w14:paraId="265087D2" w14:textId="77777777" w:rsidR="00243597" w:rsidRPr="000B227C" w:rsidRDefault="00243597" w:rsidP="00243597">
      <w:pPr>
        <w:spacing w:before="0"/>
        <w:ind w:firstLine="708"/>
        <w:jc w:val="both"/>
        <w:rPr>
          <w:rFonts w:ascii="Arial" w:hAnsi="Arial" w:cs="Arial"/>
          <w:sz w:val="24"/>
          <w:szCs w:val="24"/>
          <w:lang w:eastAsia="es-ES"/>
        </w:rPr>
      </w:pPr>
    </w:p>
    <w:p w14:paraId="7A7754BC" w14:textId="77777777" w:rsidR="00243597" w:rsidRPr="000B227C" w:rsidRDefault="00243597" w:rsidP="00794D63">
      <w:pPr>
        <w:numPr>
          <w:ilvl w:val="0"/>
          <w:numId w:val="5"/>
        </w:numPr>
        <w:spacing w:before="0"/>
        <w:ind w:left="1134" w:hanging="283"/>
        <w:contextualSpacing/>
        <w:jc w:val="both"/>
        <w:rPr>
          <w:rFonts w:ascii="Arial" w:eastAsia="Calibri" w:hAnsi="Arial" w:cs="Arial"/>
          <w:sz w:val="24"/>
          <w:szCs w:val="24"/>
        </w:rPr>
      </w:pPr>
      <w:r w:rsidRPr="000B227C">
        <w:rPr>
          <w:rFonts w:ascii="Arial" w:eastAsia="Calibri" w:hAnsi="Arial" w:cs="Arial"/>
          <w:sz w:val="24"/>
          <w:szCs w:val="24"/>
        </w:rPr>
        <w:t xml:space="preserve">Lista de asistencia y declaración de quórum legal; </w:t>
      </w:r>
    </w:p>
    <w:p w14:paraId="4EFA9B25" w14:textId="77777777" w:rsidR="00243597" w:rsidRPr="000B227C" w:rsidRDefault="00243597" w:rsidP="00794D63">
      <w:pPr>
        <w:spacing w:before="0"/>
        <w:ind w:left="1134" w:hanging="283"/>
        <w:jc w:val="both"/>
        <w:rPr>
          <w:rFonts w:ascii="Arial" w:hAnsi="Arial" w:cs="Arial"/>
          <w:sz w:val="24"/>
          <w:szCs w:val="24"/>
          <w:lang w:eastAsia="es-ES"/>
        </w:rPr>
      </w:pPr>
    </w:p>
    <w:p w14:paraId="7F1EB52D" w14:textId="77777777" w:rsidR="00243597" w:rsidRPr="000B227C" w:rsidRDefault="00243597" w:rsidP="00794D63">
      <w:pPr>
        <w:numPr>
          <w:ilvl w:val="0"/>
          <w:numId w:val="5"/>
        </w:numPr>
        <w:spacing w:before="0"/>
        <w:ind w:left="1134" w:hanging="283"/>
        <w:contextualSpacing/>
        <w:jc w:val="both"/>
        <w:rPr>
          <w:rFonts w:ascii="Arial" w:eastAsia="Calibri" w:hAnsi="Arial" w:cs="Arial"/>
          <w:sz w:val="24"/>
          <w:szCs w:val="24"/>
        </w:rPr>
      </w:pPr>
      <w:r w:rsidRPr="000B227C">
        <w:rPr>
          <w:rFonts w:ascii="Arial" w:eastAsia="Calibri" w:hAnsi="Arial" w:cs="Arial"/>
          <w:sz w:val="24"/>
          <w:szCs w:val="24"/>
        </w:rPr>
        <w:t xml:space="preserve">Lectura y aprobación en su caso, del orden del día; </w:t>
      </w:r>
    </w:p>
    <w:p w14:paraId="58197E46" w14:textId="77777777" w:rsidR="00243597" w:rsidRPr="000B227C" w:rsidRDefault="00243597" w:rsidP="00794D63">
      <w:pPr>
        <w:spacing w:before="0"/>
        <w:ind w:left="1134" w:hanging="283"/>
        <w:jc w:val="both"/>
        <w:rPr>
          <w:rFonts w:ascii="Arial" w:hAnsi="Arial" w:cs="Arial"/>
          <w:sz w:val="24"/>
          <w:szCs w:val="24"/>
          <w:lang w:eastAsia="es-ES"/>
        </w:rPr>
      </w:pPr>
    </w:p>
    <w:p w14:paraId="650E383E" w14:textId="77777777" w:rsidR="00243597" w:rsidRPr="000B227C" w:rsidRDefault="00243597" w:rsidP="00794D63">
      <w:pPr>
        <w:numPr>
          <w:ilvl w:val="0"/>
          <w:numId w:val="5"/>
        </w:numPr>
        <w:spacing w:before="0"/>
        <w:ind w:left="1134" w:hanging="283"/>
        <w:contextualSpacing/>
        <w:jc w:val="both"/>
        <w:rPr>
          <w:rFonts w:ascii="Arial" w:eastAsia="Calibri" w:hAnsi="Arial" w:cs="Arial"/>
          <w:sz w:val="24"/>
          <w:szCs w:val="24"/>
        </w:rPr>
      </w:pPr>
      <w:r w:rsidRPr="000B227C">
        <w:rPr>
          <w:rFonts w:ascii="Arial" w:eastAsia="Calibri" w:hAnsi="Arial" w:cs="Arial"/>
          <w:sz w:val="24"/>
          <w:szCs w:val="24"/>
        </w:rPr>
        <w:t xml:space="preserve">Dar cuenta del acta de la sesión anterior y, en su caso, aprobación de la misma; </w:t>
      </w:r>
    </w:p>
    <w:p w14:paraId="6D90832E" w14:textId="77777777" w:rsidR="00243597" w:rsidRPr="000B227C" w:rsidRDefault="00243597" w:rsidP="00794D63">
      <w:pPr>
        <w:spacing w:before="0"/>
        <w:ind w:left="1134" w:hanging="283"/>
        <w:jc w:val="both"/>
        <w:rPr>
          <w:rFonts w:ascii="Arial" w:hAnsi="Arial" w:cs="Arial"/>
          <w:sz w:val="24"/>
          <w:szCs w:val="24"/>
          <w:lang w:eastAsia="es-ES"/>
        </w:rPr>
      </w:pPr>
    </w:p>
    <w:p w14:paraId="5C0561B0" w14:textId="77777777" w:rsidR="00243597" w:rsidRPr="000B227C" w:rsidRDefault="00243597" w:rsidP="00794D63">
      <w:pPr>
        <w:numPr>
          <w:ilvl w:val="0"/>
          <w:numId w:val="5"/>
        </w:numPr>
        <w:spacing w:before="0"/>
        <w:ind w:left="1134" w:hanging="283"/>
        <w:contextualSpacing/>
        <w:jc w:val="both"/>
        <w:rPr>
          <w:rFonts w:ascii="Arial" w:eastAsia="Calibri" w:hAnsi="Arial" w:cs="Arial"/>
          <w:sz w:val="24"/>
          <w:szCs w:val="24"/>
        </w:rPr>
      </w:pPr>
      <w:r w:rsidRPr="000B227C">
        <w:rPr>
          <w:rFonts w:ascii="Arial" w:eastAsia="Calibri" w:hAnsi="Arial" w:cs="Arial"/>
          <w:sz w:val="24"/>
          <w:szCs w:val="24"/>
        </w:rPr>
        <w:t xml:space="preserve">Informe de la Secretaría Ejecutiva, quién dará cuenta de los acuerdos pendientes por solucionar y de las actividades realizadas; </w:t>
      </w:r>
    </w:p>
    <w:p w14:paraId="55817F05" w14:textId="77777777" w:rsidR="00243597" w:rsidRPr="000B227C" w:rsidRDefault="00243597" w:rsidP="00794D63">
      <w:pPr>
        <w:spacing w:before="0"/>
        <w:ind w:left="1134" w:hanging="283"/>
        <w:jc w:val="both"/>
        <w:rPr>
          <w:rFonts w:ascii="Arial" w:hAnsi="Arial" w:cs="Arial"/>
          <w:sz w:val="24"/>
          <w:szCs w:val="24"/>
          <w:lang w:eastAsia="es-ES"/>
        </w:rPr>
      </w:pPr>
    </w:p>
    <w:p w14:paraId="63F2B3BD" w14:textId="77777777" w:rsidR="00243597" w:rsidRPr="000B227C" w:rsidRDefault="00243597" w:rsidP="00794D63">
      <w:pPr>
        <w:numPr>
          <w:ilvl w:val="0"/>
          <w:numId w:val="5"/>
        </w:numPr>
        <w:spacing w:before="0"/>
        <w:ind w:left="1134" w:hanging="283"/>
        <w:contextualSpacing/>
        <w:jc w:val="both"/>
        <w:rPr>
          <w:rFonts w:ascii="Arial" w:eastAsia="Calibri" w:hAnsi="Arial" w:cs="Arial"/>
          <w:sz w:val="24"/>
          <w:szCs w:val="24"/>
        </w:rPr>
      </w:pPr>
      <w:r w:rsidRPr="000B227C">
        <w:rPr>
          <w:rFonts w:ascii="Arial" w:eastAsia="Calibri" w:hAnsi="Arial" w:cs="Arial"/>
          <w:sz w:val="24"/>
          <w:szCs w:val="24"/>
        </w:rPr>
        <w:t>Acuerdos; y</w:t>
      </w:r>
    </w:p>
    <w:p w14:paraId="70E63A17" w14:textId="77777777" w:rsidR="00243597" w:rsidRPr="000B227C" w:rsidRDefault="00243597" w:rsidP="00794D63">
      <w:pPr>
        <w:spacing w:before="0"/>
        <w:ind w:left="1134" w:hanging="283"/>
        <w:jc w:val="both"/>
        <w:rPr>
          <w:rFonts w:ascii="Arial" w:hAnsi="Arial" w:cs="Arial"/>
          <w:sz w:val="24"/>
          <w:szCs w:val="24"/>
          <w:lang w:eastAsia="es-ES"/>
        </w:rPr>
      </w:pPr>
    </w:p>
    <w:p w14:paraId="4B4F7BCA" w14:textId="77777777" w:rsidR="00243597" w:rsidRPr="000B227C" w:rsidRDefault="00243597" w:rsidP="00794D63">
      <w:pPr>
        <w:numPr>
          <w:ilvl w:val="0"/>
          <w:numId w:val="5"/>
        </w:numPr>
        <w:spacing w:before="0"/>
        <w:ind w:left="1134" w:hanging="283"/>
        <w:contextualSpacing/>
        <w:jc w:val="both"/>
        <w:rPr>
          <w:rFonts w:ascii="Arial" w:eastAsia="Calibri" w:hAnsi="Arial" w:cs="Arial"/>
          <w:sz w:val="24"/>
          <w:szCs w:val="24"/>
          <w:lang w:val="es-ES"/>
        </w:rPr>
      </w:pPr>
      <w:r w:rsidRPr="000B227C">
        <w:rPr>
          <w:rFonts w:ascii="Arial" w:eastAsia="Calibri" w:hAnsi="Arial" w:cs="Arial"/>
          <w:sz w:val="24"/>
          <w:szCs w:val="24"/>
        </w:rPr>
        <w:t>Asuntos generales, tratándose de sesiones ordinarias.</w:t>
      </w:r>
    </w:p>
    <w:p w14:paraId="434CE2E7" w14:textId="77777777" w:rsidR="00243597" w:rsidRPr="000B227C" w:rsidRDefault="00243597" w:rsidP="00243597">
      <w:pPr>
        <w:spacing w:before="0"/>
        <w:jc w:val="both"/>
        <w:rPr>
          <w:rFonts w:ascii="Arial" w:hAnsi="Arial" w:cs="Arial"/>
          <w:sz w:val="24"/>
          <w:szCs w:val="24"/>
          <w:lang w:eastAsia="es-ES"/>
        </w:rPr>
      </w:pPr>
    </w:p>
    <w:p w14:paraId="77A98EAF" w14:textId="77777777" w:rsidR="00243597" w:rsidRPr="000B227C" w:rsidRDefault="00243597" w:rsidP="00243597">
      <w:pPr>
        <w:spacing w:before="0"/>
        <w:jc w:val="right"/>
        <w:rPr>
          <w:rFonts w:ascii="Arial" w:hAnsi="Arial" w:cs="Arial"/>
          <w:b/>
          <w:i/>
          <w:sz w:val="24"/>
          <w:szCs w:val="24"/>
          <w:lang w:eastAsia="es-ES"/>
        </w:rPr>
      </w:pPr>
      <w:r w:rsidRPr="000B227C">
        <w:rPr>
          <w:rFonts w:ascii="Arial" w:hAnsi="Arial" w:cs="Arial"/>
          <w:b/>
          <w:i/>
          <w:sz w:val="24"/>
          <w:szCs w:val="24"/>
          <w:lang w:eastAsia="es-ES"/>
        </w:rPr>
        <w:t>Inicio y desarrollo de las sesiones</w:t>
      </w:r>
    </w:p>
    <w:p w14:paraId="3ED3B673" w14:textId="77777777" w:rsidR="00243597" w:rsidRPr="000B227C" w:rsidRDefault="00243597" w:rsidP="00243597">
      <w:pPr>
        <w:spacing w:before="0"/>
        <w:jc w:val="both"/>
        <w:rPr>
          <w:rFonts w:ascii="Arial" w:hAnsi="Arial" w:cs="Arial"/>
          <w:sz w:val="24"/>
          <w:szCs w:val="24"/>
          <w:lang w:eastAsia="es-ES"/>
        </w:rPr>
      </w:pPr>
      <w:r w:rsidRPr="000B227C">
        <w:rPr>
          <w:rFonts w:ascii="Arial" w:hAnsi="Arial" w:cs="Arial"/>
          <w:b/>
          <w:sz w:val="24"/>
          <w:szCs w:val="24"/>
          <w:lang w:eastAsia="es-ES"/>
        </w:rPr>
        <w:t>Artículo 20.</w:t>
      </w:r>
      <w:r w:rsidRPr="000B227C">
        <w:rPr>
          <w:rFonts w:ascii="Arial" w:hAnsi="Arial" w:cs="Arial"/>
          <w:sz w:val="24"/>
          <w:szCs w:val="24"/>
          <w:lang w:eastAsia="es-ES"/>
        </w:rPr>
        <w:t xml:space="preserve"> Una vez reunidos, la Secretaría Ejecutiva iniciará la sesión dando cuenta del orden del día. Éste podrá ser adicionado o modificado si la mayoría de los integrantes presentes así lo acuerdan, tratándose de sesiones ordinarias; de no modificarse se dará por aprobado y a éste se sujetará la sesión.</w:t>
      </w:r>
    </w:p>
    <w:p w14:paraId="5B0B42C0" w14:textId="77777777" w:rsidR="00243597" w:rsidRPr="000B227C" w:rsidRDefault="00243597" w:rsidP="00243597">
      <w:pPr>
        <w:spacing w:before="0"/>
        <w:jc w:val="both"/>
        <w:rPr>
          <w:rFonts w:ascii="Arial" w:hAnsi="Arial" w:cs="Arial"/>
          <w:sz w:val="24"/>
          <w:szCs w:val="24"/>
          <w:lang w:eastAsia="es-ES"/>
        </w:rPr>
      </w:pPr>
    </w:p>
    <w:p w14:paraId="5A0CABF2" w14:textId="77777777" w:rsidR="00243597" w:rsidRPr="000B227C" w:rsidRDefault="00243597" w:rsidP="00243597">
      <w:pPr>
        <w:spacing w:before="0"/>
        <w:jc w:val="right"/>
        <w:rPr>
          <w:rFonts w:ascii="Arial" w:hAnsi="Arial" w:cs="Arial"/>
          <w:b/>
          <w:i/>
          <w:sz w:val="24"/>
          <w:szCs w:val="24"/>
          <w:lang w:eastAsia="es-ES"/>
        </w:rPr>
      </w:pPr>
      <w:r w:rsidRPr="000B227C">
        <w:rPr>
          <w:rFonts w:ascii="Arial" w:hAnsi="Arial" w:cs="Arial"/>
          <w:b/>
          <w:i/>
          <w:sz w:val="24"/>
          <w:szCs w:val="24"/>
          <w:lang w:eastAsia="es-ES"/>
        </w:rPr>
        <w:t>Invitados permanentes</w:t>
      </w:r>
    </w:p>
    <w:p w14:paraId="332D47D8" w14:textId="77777777" w:rsidR="00243597" w:rsidRPr="000B227C" w:rsidRDefault="00243597" w:rsidP="00243597">
      <w:pPr>
        <w:spacing w:before="0"/>
        <w:jc w:val="both"/>
        <w:rPr>
          <w:rFonts w:ascii="Arial" w:hAnsi="Arial" w:cs="Arial"/>
          <w:sz w:val="24"/>
          <w:szCs w:val="24"/>
          <w:lang w:eastAsia="es-ES"/>
        </w:rPr>
      </w:pPr>
      <w:r w:rsidRPr="000B227C">
        <w:rPr>
          <w:rFonts w:ascii="Arial" w:hAnsi="Arial" w:cs="Arial"/>
          <w:b/>
          <w:sz w:val="24"/>
          <w:szCs w:val="24"/>
          <w:lang w:eastAsia="es-ES"/>
        </w:rPr>
        <w:t>Artículo 21.</w:t>
      </w:r>
      <w:r w:rsidRPr="000B227C">
        <w:rPr>
          <w:rFonts w:ascii="Arial" w:hAnsi="Arial" w:cs="Arial"/>
          <w:sz w:val="24"/>
          <w:szCs w:val="24"/>
          <w:lang w:eastAsia="es-ES"/>
        </w:rPr>
        <w:t xml:space="preserve"> Serán invitados permanentes a las sesiones del Sistema Municipal de Protección los integrantes del Ayuntamiento en turno, un representante de la Procuraduría General de Justicia del Estado de Guanajuato, un representante de la Procuraduría de los Derechos Humanos del Estado de Guanajuato, así como un representante del Poder Judicial del Estado de Guanajuato; quienes intervendrán con voz pero sin voto.</w:t>
      </w:r>
    </w:p>
    <w:p w14:paraId="6B29F6A5" w14:textId="77777777" w:rsidR="00243597" w:rsidRPr="000B227C" w:rsidRDefault="00243597" w:rsidP="00243597">
      <w:pPr>
        <w:spacing w:before="0"/>
        <w:jc w:val="both"/>
        <w:rPr>
          <w:rFonts w:ascii="Arial" w:hAnsi="Arial" w:cs="Arial"/>
          <w:sz w:val="24"/>
          <w:szCs w:val="24"/>
          <w:lang w:eastAsia="es-ES"/>
        </w:rPr>
      </w:pPr>
    </w:p>
    <w:p w14:paraId="43E7F53A" w14:textId="77777777" w:rsidR="00243597" w:rsidRPr="000B227C" w:rsidRDefault="00243597" w:rsidP="00243597">
      <w:pPr>
        <w:spacing w:before="0"/>
        <w:jc w:val="both"/>
        <w:rPr>
          <w:rFonts w:ascii="Arial" w:hAnsi="Arial" w:cs="Arial"/>
          <w:sz w:val="24"/>
          <w:szCs w:val="24"/>
          <w:lang w:eastAsia="es-ES"/>
        </w:rPr>
      </w:pPr>
      <w:r w:rsidRPr="000B227C">
        <w:rPr>
          <w:rFonts w:ascii="Arial" w:hAnsi="Arial" w:cs="Arial"/>
          <w:sz w:val="24"/>
          <w:szCs w:val="24"/>
          <w:lang w:eastAsia="es-ES"/>
        </w:rPr>
        <w:t>Con relación al párrafo anterior el integrante del H. Ayuntamiento, presidente de la Comisión de Protección de los Derechos de los Niños y Adolescentes por efectos de su integración al Sistema Municipal de Protección contará con voz y voto.</w:t>
      </w:r>
    </w:p>
    <w:p w14:paraId="34B79174" w14:textId="77777777" w:rsidR="00243597" w:rsidRPr="000B227C" w:rsidRDefault="00243597" w:rsidP="00243597">
      <w:pPr>
        <w:spacing w:before="0"/>
        <w:jc w:val="both"/>
        <w:rPr>
          <w:rFonts w:ascii="Arial" w:hAnsi="Arial" w:cs="Arial"/>
          <w:sz w:val="24"/>
          <w:szCs w:val="24"/>
          <w:lang w:eastAsia="es-ES"/>
        </w:rPr>
      </w:pPr>
    </w:p>
    <w:p w14:paraId="0153F1C0" w14:textId="77777777" w:rsidR="00243597" w:rsidRPr="000B227C" w:rsidRDefault="00243597" w:rsidP="00243597">
      <w:pPr>
        <w:spacing w:before="0"/>
        <w:ind w:firstLine="708"/>
        <w:jc w:val="right"/>
        <w:rPr>
          <w:rFonts w:ascii="Arial" w:hAnsi="Arial" w:cs="Arial"/>
          <w:b/>
          <w:i/>
          <w:sz w:val="24"/>
          <w:szCs w:val="24"/>
          <w:lang w:eastAsia="es-ES"/>
        </w:rPr>
      </w:pPr>
      <w:r w:rsidRPr="000B227C">
        <w:rPr>
          <w:rFonts w:ascii="Arial" w:hAnsi="Arial" w:cs="Arial"/>
          <w:b/>
          <w:i/>
          <w:sz w:val="24"/>
          <w:szCs w:val="24"/>
          <w:lang w:eastAsia="es-ES"/>
        </w:rPr>
        <w:t>Invitados especiales</w:t>
      </w:r>
    </w:p>
    <w:p w14:paraId="0C6E07BA" w14:textId="77777777" w:rsidR="00243597" w:rsidRPr="000B227C" w:rsidRDefault="00243597" w:rsidP="00243597">
      <w:pPr>
        <w:spacing w:before="0"/>
        <w:jc w:val="both"/>
        <w:rPr>
          <w:rFonts w:ascii="Arial" w:hAnsi="Arial" w:cs="Arial"/>
          <w:sz w:val="24"/>
          <w:szCs w:val="24"/>
          <w:lang w:eastAsia="es-ES"/>
        </w:rPr>
      </w:pPr>
      <w:r w:rsidRPr="000B227C">
        <w:rPr>
          <w:rFonts w:ascii="Arial" w:hAnsi="Arial" w:cs="Arial"/>
          <w:b/>
          <w:sz w:val="24"/>
          <w:szCs w:val="24"/>
          <w:lang w:eastAsia="es-ES"/>
        </w:rPr>
        <w:t xml:space="preserve">Artículo 22. </w:t>
      </w:r>
      <w:r w:rsidRPr="000B227C">
        <w:rPr>
          <w:rFonts w:ascii="Arial" w:hAnsi="Arial" w:cs="Arial"/>
          <w:sz w:val="24"/>
          <w:szCs w:val="24"/>
          <w:lang w:eastAsia="es-ES"/>
        </w:rPr>
        <w:t>El Presidente podrá invitar a las sesiones del Sistema Municipal de Protección a representantes de otras dependencias y entidades de la Administración Pública Municipal y Estatal, así como personas o instituciones nacionales o internacionales especializadas en la materia, según la naturaleza de los asuntos a tratar, quienes intervendrán con voz pero sin voto.</w:t>
      </w:r>
    </w:p>
    <w:p w14:paraId="742B2E27" w14:textId="77777777" w:rsidR="00243597" w:rsidRPr="000B227C" w:rsidRDefault="00243597" w:rsidP="00243597">
      <w:pPr>
        <w:spacing w:before="0"/>
        <w:jc w:val="both"/>
        <w:rPr>
          <w:rFonts w:ascii="Arial" w:hAnsi="Arial" w:cs="Arial"/>
          <w:sz w:val="24"/>
          <w:szCs w:val="24"/>
          <w:lang w:eastAsia="es-ES"/>
        </w:rPr>
      </w:pPr>
    </w:p>
    <w:p w14:paraId="379693BA" w14:textId="77777777" w:rsidR="00243597" w:rsidRPr="000B227C" w:rsidRDefault="00243597" w:rsidP="00243597">
      <w:pPr>
        <w:spacing w:before="0"/>
        <w:ind w:firstLine="708"/>
        <w:jc w:val="right"/>
        <w:rPr>
          <w:rFonts w:ascii="Arial" w:hAnsi="Arial" w:cs="Arial"/>
          <w:b/>
          <w:i/>
          <w:sz w:val="24"/>
          <w:szCs w:val="24"/>
          <w:lang w:eastAsia="es-ES"/>
        </w:rPr>
      </w:pPr>
      <w:r w:rsidRPr="000B227C">
        <w:rPr>
          <w:rFonts w:ascii="Arial" w:hAnsi="Arial" w:cs="Arial"/>
          <w:b/>
          <w:i/>
          <w:sz w:val="24"/>
          <w:szCs w:val="24"/>
          <w:lang w:eastAsia="es-ES"/>
        </w:rPr>
        <w:lastRenderedPageBreak/>
        <w:t>Participación de niñas, niños y adolescentes</w:t>
      </w:r>
    </w:p>
    <w:p w14:paraId="26AE2B0D" w14:textId="77777777" w:rsidR="00243597" w:rsidRPr="000B227C" w:rsidRDefault="00243597" w:rsidP="00243597">
      <w:pPr>
        <w:spacing w:before="0"/>
        <w:jc w:val="both"/>
        <w:rPr>
          <w:rFonts w:ascii="Arial" w:hAnsi="Arial" w:cs="Arial"/>
          <w:sz w:val="24"/>
          <w:szCs w:val="24"/>
          <w:lang w:eastAsia="es-ES"/>
        </w:rPr>
      </w:pPr>
      <w:r w:rsidRPr="000B227C">
        <w:rPr>
          <w:rFonts w:ascii="Arial" w:hAnsi="Arial" w:cs="Arial"/>
          <w:b/>
          <w:sz w:val="24"/>
          <w:szCs w:val="24"/>
          <w:lang w:eastAsia="es-ES"/>
        </w:rPr>
        <w:t xml:space="preserve">Artículo 23. </w:t>
      </w:r>
      <w:r w:rsidRPr="000B227C">
        <w:rPr>
          <w:rFonts w:ascii="Arial" w:hAnsi="Arial" w:cs="Arial"/>
          <w:sz w:val="24"/>
          <w:szCs w:val="24"/>
          <w:lang w:eastAsia="es-ES"/>
        </w:rPr>
        <w:t xml:space="preserve">En las sesiones del Sistema Municipal de Protección participarán de forma permanente, sólo con voz, niñas, niños y adolescentes, que serán seleccionados por el propio Sistema Municipal de Protección previa convocatoria la cual marcará las bases para efectos de llevar a cabo la selección correspondiente. </w:t>
      </w:r>
    </w:p>
    <w:p w14:paraId="02B65B75" w14:textId="77777777" w:rsidR="009255A4" w:rsidRPr="000B227C" w:rsidRDefault="009255A4" w:rsidP="00243597">
      <w:pPr>
        <w:spacing w:before="0"/>
        <w:jc w:val="both"/>
        <w:rPr>
          <w:rFonts w:ascii="Arial" w:hAnsi="Arial" w:cs="Arial"/>
          <w:color w:val="FF0000"/>
          <w:sz w:val="24"/>
          <w:szCs w:val="24"/>
          <w:lang w:eastAsia="es-ES"/>
        </w:rPr>
      </w:pPr>
    </w:p>
    <w:p w14:paraId="28DF40CB" w14:textId="77777777" w:rsidR="00243597" w:rsidRPr="000B227C" w:rsidRDefault="00243597" w:rsidP="00243597">
      <w:pPr>
        <w:spacing w:before="0"/>
        <w:jc w:val="right"/>
        <w:rPr>
          <w:rFonts w:ascii="Arial" w:hAnsi="Arial" w:cs="Arial"/>
          <w:b/>
          <w:i/>
          <w:sz w:val="24"/>
          <w:szCs w:val="24"/>
          <w:lang w:eastAsia="es-ES"/>
        </w:rPr>
      </w:pPr>
      <w:r w:rsidRPr="000B227C">
        <w:rPr>
          <w:rFonts w:ascii="Arial" w:hAnsi="Arial" w:cs="Arial"/>
          <w:b/>
          <w:i/>
          <w:sz w:val="24"/>
          <w:szCs w:val="24"/>
          <w:lang w:eastAsia="es-ES"/>
        </w:rPr>
        <w:t>Acuerdos</w:t>
      </w:r>
    </w:p>
    <w:p w14:paraId="17C56273" w14:textId="77777777" w:rsidR="00243597" w:rsidRPr="000B227C" w:rsidRDefault="00243597" w:rsidP="00243597">
      <w:pPr>
        <w:spacing w:before="0"/>
        <w:jc w:val="both"/>
        <w:rPr>
          <w:rFonts w:ascii="Arial" w:hAnsi="Arial" w:cs="Arial"/>
          <w:b/>
          <w:sz w:val="24"/>
          <w:szCs w:val="24"/>
          <w:lang w:eastAsia="es-ES"/>
        </w:rPr>
      </w:pPr>
      <w:r w:rsidRPr="000B227C">
        <w:rPr>
          <w:rFonts w:ascii="Arial" w:hAnsi="Arial" w:cs="Arial"/>
          <w:b/>
          <w:sz w:val="24"/>
          <w:szCs w:val="24"/>
          <w:lang w:eastAsia="es-ES"/>
        </w:rPr>
        <w:t xml:space="preserve">Artículo 24. </w:t>
      </w:r>
      <w:r w:rsidRPr="000B227C">
        <w:rPr>
          <w:rFonts w:ascii="Arial" w:hAnsi="Arial" w:cs="Arial"/>
          <w:sz w:val="24"/>
          <w:szCs w:val="24"/>
          <w:lang w:val="es-ES" w:eastAsia="es-ES"/>
        </w:rPr>
        <w:t>Los acuerdos que determine el Sistema Municipal de Protección en sesión ya sea ordinaria o extraordinaria, se tomarán por mayoría de votos de los integrantes presentes y en caso de empate el Presidente tendrá voto de calidad.</w:t>
      </w:r>
    </w:p>
    <w:p w14:paraId="0A5E90D3" w14:textId="77777777" w:rsidR="00243597" w:rsidRPr="000B227C" w:rsidRDefault="00243597" w:rsidP="00243597">
      <w:pPr>
        <w:spacing w:before="0"/>
        <w:ind w:firstLine="708"/>
        <w:jc w:val="both"/>
        <w:rPr>
          <w:rFonts w:ascii="Arial" w:hAnsi="Arial" w:cs="Arial"/>
          <w:b/>
          <w:sz w:val="24"/>
          <w:szCs w:val="24"/>
          <w:lang w:eastAsia="es-ES"/>
        </w:rPr>
      </w:pPr>
    </w:p>
    <w:p w14:paraId="68E6A739" w14:textId="77777777" w:rsidR="00243597" w:rsidRPr="000B227C" w:rsidRDefault="00243597" w:rsidP="00243597">
      <w:pPr>
        <w:spacing w:before="0"/>
        <w:jc w:val="both"/>
        <w:rPr>
          <w:rFonts w:ascii="Arial" w:hAnsi="Arial" w:cs="Arial"/>
          <w:sz w:val="24"/>
          <w:szCs w:val="24"/>
          <w:lang w:eastAsia="es-ES"/>
        </w:rPr>
      </w:pPr>
      <w:r w:rsidRPr="000B227C">
        <w:rPr>
          <w:rFonts w:ascii="Arial" w:hAnsi="Arial" w:cs="Arial"/>
          <w:sz w:val="24"/>
          <w:szCs w:val="24"/>
          <w:lang w:eastAsia="es-ES"/>
        </w:rPr>
        <w:t>Los acuerdos que tome el Sistema Municipal de Protección serán de carácter obligatorio para los titulares de las Dependencias y Entidades que conforman la Administración Pública Municipal, en el ámbito de sus respectivas competencias, salvo aquellos que para su validez, previamente tengan que ser aprobados por el Ayuntamiento de conformidad con la legislación vigente.</w:t>
      </w:r>
    </w:p>
    <w:p w14:paraId="73AA14DD" w14:textId="77777777" w:rsidR="00243597" w:rsidRPr="000B227C" w:rsidRDefault="00243597" w:rsidP="00243597">
      <w:pPr>
        <w:spacing w:before="0"/>
        <w:ind w:firstLine="708"/>
        <w:jc w:val="both"/>
        <w:rPr>
          <w:rFonts w:ascii="Arial" w:hAnsi="Arial" w:cs="Arial"/>
          <w:sz w:val="24"/>
          <w:szCs w:val="24"/>
          <w:lang w:eastAsia="es-ES"/>
        </w:rPr>
      </w:pPr>
    </w:p>
    <w:p w14:paraId="5EEF5659" w14:textId="77777777" w:rsidR="00243597" w:rsidRPr="000B227C" w:rsidRDefault="00243597" w:rsidP="00243597">
      <w:pPr>
        <w:spacing w:before="0"/>
        <w:jc w:val="both"/>
        <w:rPr>
          <w:rFonts w:ascii="Arial" w:hAnsi="Arial" w:cs="Arial"/>
          <w:sz w:val="24"/>
          <w:szCs w:val="24"/>
          <w:lang w:eastAsia="es-ES"/>
        </w:rPr>
      </w:pPr>
      <w:r w:rsidRPr="000B227C">
        <w:rPr>
          <w:rFonts w:ascii="Arial" w:hAnsi="Arial" w:cs="Arial"/>
          <w:sz w:val="24"/>
          <w:szCs w:val="24"/>
          <w:lang w:eastAsia="es-ES"/>
        </w:rPr>
        <w:t>De cada sesión deberá levantarse acta debidamente circunstanciada, la cual contendrá los acuerdos aprobados por el Sistema Municipal de Protección y será firmada por cada uno de los asistentes, cuya copia deberá remitirse a los integrantes del Sistema Municipal de Protección dentro de los siete días hábiles posteriores a su firma.</w:t>
      </w:r>
    </w:p>
    <w:p w14:paraId="1ED07C1C" w14:textId="77777777" w:rsidR="00243597" w:rsidRPr="000B227C" w:rsidRDefault="00243597" w:rsidP="00243597">
      <w:pPr>
        <w:spacing w:before="0"/>
        <w:jc w:val="right"/>
        <w:rPr>
          <w:rFonts w:ascii="Arial" w:hAnsi="Arial" w:cs="Arial"/>
          <w:b/>
          <w:i/>
          <w:sz w:val="24"/>
          <w:szCs w:val="24"/>
          <w:lang w:val="es-ES" w:eastAsia="es-ES"/>
        </w:rPr>
      </w:pPr>
    </w:p>
    <w:p w14:paraId="3F36079A" w14:textId="77777777" w:rsidR="00243597" w:rsidRPr="000B227C" w:rsidRDefault="00243597" w:rsidP="00243597">
      <w:pPr>
        <w:spacing w:before="0"/>
        <w:jc w:val="center"/>
        <w:rPr>
          <w:rFonts w:ascii="Arial" w:hAnsi="Arial" w:cs="Arial"/>
          <w:b/>
          <w:sz w:val="24"/>
          <w:szCs w:val="24"/>
          <w:lang w:val="es-ES" w:eastAsia="es-ES"/>
        </w:rPr>
      </w:pPr>
      <w:r w:rsidRPr="000B227C">
        <w:rPr>
          <w:rFonts w:ascii="Arial" w:hAnsi="Arial" w:cs="Arial"/>
          <w:b/>
          <w:sz w:val="24"/>
          <w:szCs w:val="24"/>
          <w:lang w:val="es-ES" w:eastAsia="es-ES"/>
        </w:rPr>
        <w:t>Sección Cuarta</w:t>
      </w:r>
    </w:p>
    <w:p w14:paraId="16CE7916" w14:textId="77777777" w:rsidR="00243597" w:rsidRPr="000B227C" w:rsidRDefault="00243597" w:rsidP="00243597">
      <w:pPr>
        <w:spacing w:before="0"/>
        <w:jc w:val="center"/>
        <w:rPr>
          <w:rFonts w:ascii="Arial" w:hAnsi="Arial" w:cs="Arial"/>
          <w:b/>
          <w:sz w:val="24"/>
          <w:szCs w:val="24"/>
          <w:lang w:val="es-ES" w:eastAsia="es-ES"/>
        </w:rPr>
      </w:pPr>
      <w:r w:rsidRPr="000B227C">
        <w:rPr>
          <w:rFonts w:ascii="Arial" w:hAnsi="Arial" w:cs="Arial"/>
          <w:b/>
          <w:sz w:val="24"/>
          <w:szCs w:val="24"/>
          <w:lang w:val="es-ES" w:eastAsia="es-ES"/>
        </w:rPr>
        <w:t>Comisiones</w:t>
      </w:r>
    </w:p>
    <w:p w14:paraId="0A08082D" w14:textId="77777777" w:rsidR="00243597" w:rsidRPr="000B227C" w:rsidRDefault="00243597" w:rsidP="00243597">
      <w:pPr>
        <w:spacing w:before="0"/>
        <w:jc w:val="right"/>
        <w:rPr>
          <w:rFonts w:ascii="Arial" w:hAnsi="Arial" w:cs="Arial"/>
          <w:b/>
          <w:i/>
          <w:sz w:val="24"/>
          <w:szCs w:val="24"/>
          <w:lang w:val="es-ES" w:eastAsia="es-ES"/>
        </w:rPr>
      </w:pPr>
      <w:r w:rsidRPr="000B227C">
        <w:rPr>
          <w:rFonts w:ascii="Arial" w:hAnsi="Arial" w:cs="Arial"/>
          <w:b/>
          <w:i/>
          <w:sz w:val="24"/>
          <w:szCs w:val="24"/>
          <w:lang w:val="es-ES" w:eastAsia="es-ES"/>
        </w:rPr>
        <w:t>Conformación</w:t>
      </w:r>
    </w:p>
    <w:p w14:paraId="712E6F40" w14:textId="77777777" w:rsidR="00243597" w:rsidRPr="000B227C" w:rsidRDefault="00243597" w:rsidP="00243597">
      <w:pPr>
        <w:spacing w:before="0"/>
        <w:jc w:val="both"/>
        <w:rPr>
          <w:rFonts w:ascii="Arial" w:hAnsi="Arial" w:cs="Arial"/>
          <w:sz w:val="24"/>
          <w:szCs w:val="24"/>
          <w:lang w:val="es-ES" w:eastAsia="es-ES"/>
        </w:rPr>
      </w:pPr>
      <w:r w:rsidRPr="000B227C">
        <w:rPr>
          <w:rFonts w:ascii="Arial" w:hAnsi="Arial" w:cs="Arial"/>
          <w:b/>
          <w:sz w:val="24"/>
          <w:szCs w:val="24"/>
          <w:lang w:val="es-ES" w:eastAsia="es-ES"/>
        </w:rPr>
        <w:t xml:space="preserve">Artículo 25. </w:t>
      </w:r>
      <w:r w:rsidRPr="000B227C">
        <w:rPr>
          <w:rFonts w:ascii="Arial" w:hAnsi="Arial" w:cs="Arial"/>
          <w:sz w:val="24"/>
          <w:szCs w:val="24"/>
          <w:lang w:val="es-ES" w:eastAsia="es-ES"/>
        </w:rPr>
        <w:t>Para el mejor cumplimiento de sus funciones, el Sistema Municipal de Protección podrá constituir comisiones encargadas de atender asuntos o materias específicas.</w:t>
      </w:r>
    </w:p>
    <w:p w14:paraId="1D6EE057" w14:textId="77777777" w:rsidR="00243597" w:rsidRPr="000B227C" w:rsidRDefault="00243597" w:rsidP="00243597">
      <w:pPr>
        <w:spacing w:before="0"/>
        <w:jc w:val="both"/>
        <w:rPr>
          <w:rFonts w:ascii="Arial" w:hAnsi="Arial" w:cs="Arial"/>
          <w:sz w:val="24"/>
          <w:szCs w:val="24"/>
          <w:lang w:val="es-ES" w:eastAsia="es-ES"/>
        </w:rPr>
      </w:pPr>
    </w:p>
    <w:p w14:paraId="41A12746" w14:textId="77777777" w:rsidR="00243597" w:rsidRPr="000B227C" w:rsidRDefault="00243597" w:rsidP="00243597">
      <w:pPr>
        <w:spacing w:before="0"/>
        <w:ind w:firstLine="708"/>
        <w:jc w:val="right"/>
        <w:outlineLvl w:val="0"/>
        <w:rPr>
          <w:rFonts w:ascii="Arial" w:eastAsia="Arial Unicode MS" w:hAnsi="Arial" w:cs="Arial"/>
          <w:b/>
          <w:i/>
          <w:sz w:val="24"/>
          <w:szCs w:val="24"/>
          <w:u w:color="000000"/>
          <w:lang w:eastAsia="es-MX"/>
        </w:rPr>
      </w:pPr>
      <w:r w:rsidRPr="000B227C">
        <w:rPr>
          <w:rFonts w:ascii="Arial" w:eastAsia="Arial Unicode MS" w:hAnsi="Arial" w:cs="Arial"/>
          <w:b/>
          <w:i/>
          <w:sz w:val="24"/>
          <w:szCs w:val="24"/>
          <w:u w:color="000000"/>
          <w:lang w:eastAsia="es-MX"/>
        </w:rPr>
        <w:t xml:space="preserve">Integración </w:t>
      </w:r>
    </w:p>
    <w:p w14:paraId="5E6C6EB6" w14:textId="77777777" w:rsidR="00243597" w:rsidRPr="000B227C" w:rsidRDefault="00243597" w:rsidP="00243597">
      <w:pPr>
        <w:spacing w:before="0"/>
        <w:jc w:val="both"/>
        <w:outlineLvl w:val="0"/>
        <w:rPr>
          <w:rFonts w:ascii="Arial" w:eastAsia="Arial Unicode MS" w:hAnsi="Arial" w:cs="Arial"/>
          <w:sz w:val="24"/>
          <w:szCs w:val="24"/>
          <w:u w:color="000000"/>
          <w:lang w:eastAsia="es-MX"/>
        </w:rPr>
      </w:pPr>
      <w:r w:rsidRPr="000B227C">
        <w:rPr>
          <w:rFonts w:ascii="Arial" w:eastAsia="Arial Unicode MS" w:hAnsi="Arial" w:cs="Arial"/>
          <w:b/>
          <w:sz w:val="24"/>
          <w:szCs w:val="24"/>
          <w:u w:color="000000"/>
          <w:lang w:eastAsia="es-MX"/>
        </w:rPr>
        <w:t xml:space="preserve">Artículo 26. </w:t>
      </w:r>
      <w:r w:rsidRPr="000B227C">
        <w:rPr>
          <w:rFonts w:ascii="Arial" w:eastAsia="Arial Unicode MS" w:hAnsi="Arial" w:cs="Arial"/>
          <w:sz w:val="24"/>
          <w:szCs w:val="24"/>
          <w:u w:color="000000"/>
          <w:lang w:eastAsia="es-MX"/>
        </w:rPr>
        <w:t>Las comisiones se integrarán con el número de miembros que determine el Sistema Municipal de Protección, pudiendo ser integrantes o no del mismo y serán dirigidas por un coordinador electo de entre quienes formen parte de ellas.</w:t>
      </w:r>
    </w:p>
    <w:p w14:paraId="00E0247F" w14:textId="77777777" w:rsidR="00243597" w:rsidRPr="000B227C" w:rsidRDefault="00243597" w:rsidP="00243597">
      <w:pPr>
        <w:spacing w:before="0"/>
        <w:jc w:val="both"/>
        <w:outlineLvl w:val="0"/>
        <w:rPr>
          <w:rFonts w:ascii="Arial" w:eastAsia="Arial Unicode MS" w:hAnsi="Arial" w:cs="Arial"/>
          <w:sz w:val="24"/>
          <w:szCs w:val="24"/>
          <w:u w:color="000000"/>
          <w:lang w:eastAsia="es-MX"/>
        </w:rPr>
      </w:pPr>
    </w:p>
    <w:p w14:paraId="31E4D096" w14:textId="77777777" w:rsidR="00243597" w:rsidRPr="000B227C" w:rsidRDefault="00243597" w:rsidP="00243597">
      <w:pPr>
        <w:spacing w:before="0"/>
        <w:jc w:val="right"/>
        <w:outlineLvl w:val="0"/>
        <w:rPr>
          <w:rFonts w:ascii="Arial" w:eastAsia="Arial Unicode MS" w:hAnsi="Arial" w:cs="Arial"/>
          <w:b/>
          <w:i/>
          <w:sz w:val="24"/>
          <w:szCs w:val="24"/>
          <w:u w:color="000000"/>
          <w:lang w:eastAsia="es-MX"/>
        </w:rPr>
      </w:pPr>
      <w:r w:rsidRPr="000B227C">
        <w:rPr>
          <w:rFonts w:ascii="Arial" w:eastAsia="Arial Unicode MS" w:hAnsi="Arial" w:cs="Arial"/>
          <w:b/>
          <w:i/>
          <w:sz w:val="24"/>
          <w:szCs w:val="24"/>
          <w:u w:color="000000"/>
          <w:lang w:eastAsia="es-MX"/>
        </w:rPr>
        <w:t>Facultades de las comisiones</w:t>
      </w:r>
    </w:p>
    <w:p w14:paraId="3222EA07" w14:textId="77777777" w:rsidR="00243597" w:rsidRPr="000B227C" w:rsidRDefault="00243597" w:rsidP="00243597">
      <w:pPr>
        <w:spacing w:before="0"/>
        <w:jc w:val="both"/>
        <w:outlineLvl w:val="0"/>
        <w:rPr>
          <w:rFonts w:ascii="Arial" w:eastAsia="Arial Unicode MS" w:hAnsi="Arial" w:cs="Arial"/>
          <w:b/>
          <w:sz w:val="24"/>
          <w:szCs w:val="24"/>
          <w:u w:color="000000"/>
          <w:lang w:eastAsia="es-MX"/>
        </w:rPr>
      </w:pPr>
      <w:r w:rsidRPr="000B227C">
        <w:rPr>
          <w:rFonts w:ascii="Arial" w:eastAsia="Arial Unicode MS" w:hAnsi="Arial" w:cs="Arial"/>
          <w:b/>
          <w:sz w:val="24"/>
          <w:szCs w:val="24"/>
          <w:u w:color="000000"/>
          <w:lang w:eastAsia="es-MX"/>
        </w:rPr>
        <w:t xml:space="preserve">Artículo 27. </w:t>
      </w:r>
      <w:r w:rsidRPr="000B227C">
        <w:rPr>
          <w:rFonts w:ascii="Arial" w:eastAsia="Arial Unicode MS" w:hAnsi="Arial" w:cs="Arial"/>
          <w:sz w:val="24"/>
          <w:szCs w:val="24"/>
          <w:u w:color="000000"/>
          <w:lang w:eastAsia="es-MX"/>
        </w:rPr>
        <w:t>Las comisiones tendrán las siguientes facultades:</w:t>
      </w:r>
    </w:p>
    <w:p w14:paraId="0078E43A" w14:textId="77777777" w:rsidR="00243597" w:rsidRPr="000B227C" w:rsidRDefault="00243597" w:rsidP="00243597">
      <w:pPr>
        <w:spacing w:before="0"/>
        <w:ind w:firstLine="708"/>
        <w:jc w:val="both"/>
        <w:outlineLvl w:val="0"/>
        <w:rPr>
          <w:rFonts w:ascii="Arial" w:eastAsia="Arial Unicode MS" w:hAnsi="Arial" w:cs="Arial"/>
          <w:b/>
          <w:sz w:val="24"/>
          <w:szCs w:val="24"/>
          <w:u w:color="000000"/>
          <w:lang w:eastAsia="es-MX"/>
        </w:rPr>
      </w:pPr>
    </w:p>
    <w:p w14:paraId="38D84074" w14:textId="77777777" w:rsidR="00243597" w:rsidRPr="000B227C" w:rsidRDefault="00243597" w:rsidP="00794D63">
      <w:pPr>
        <w:numPr>
          <w:ilvl w:val="0"/>
          <w:numId w:val="6"/>
        </w:numPr>
        <w:spacing w:before="0"/>
        <w:ind w:left="1134" w:hanging="283"/>
        <w:jc w:val="both"/>
        <w:outlineLvl w:val="0"/>
        <w:rPr>
          <w:rFonts w:ascii="Arial" w:eastAsia="Arial Unicode MS" w:hAnsi="Arial" w:cs="Arial"/>
          <w:b/>
          <w:sz w:val="24"/>
          <w:szCs w:val="24"/>
          <w:u w:color="000000"/>
          <w:lang w:eastAsia="es-MX"/>
        </w:rPr>
      </w:pPr>
      <w:r w:rsidRPr="000B227C">
        <w:rPr>
          <w:rFonts w:ascii="Arial" w:eastAsia="Arial Unicode MS" w:hAnsi="Arial" w:cs="Arial"/>
          <w:sz w:val="24"/>
          <w:szCs w:val="24"/>
          <w:u w:color="000000"/>
          <w:lang w:eastAsia="es-MX"/>
        </w:rPr>
        <w:t>Elaborar los análisis, diagnósticos y propuestas de los asuntos que les encomiende el Sistema Municipal de Protección así como llevar a cabo las acciones que resulten necesarias para el cumplimiento de sus objetivos;</w:t>
      </w:r>
    </w:p>
    <w:p w14:paraId="5B2D66E3" w14:textId="77777777" w:rsidR="00243597" w:rsidRPr="000B227C" w:rsidRDefault="00243597" w:rsidP="00794D63">
      <w:pPr>
        <w:spacing w:before="0"/>
        <w:ind w:left="1134" w:hanging="283"/>
        <w:jc w:val="both"/>
        <w:outlineLvl w:val="0"/>
        <w:rPr>
          <w:rFonts w:ascii="Arial" w:eastAsia="Arial Unicode MS" w:hAnsi="Arial" w:cs="Arial"/>
          <w:b/>
          <w:sz w:val="24"/>
          <w:szCs w:val="24"/>
          <w:u w:color="000000"/>
          <w:lang w:eastAsia="es-MX"/>
        </w:rPr>
      </w:pPr>
    </w:p>
    <w:p w14:paraId="77D0FDC2" w14:textId="77777777" w:rsidR="00243597" w:rsidRPr="000B227C" w:rsidRDefault="00243597" w:rsidP="00794D63">
      <w:pPr>
        <w:numPr>
          <w:ilvl w:val="0"/>
          <w:numId w:val="6"/>
        </w:numPr>
        <w:spacing w:before="0"/>
        <w:ind w:left="1134" w:hanging="283"/>
        <w:jc w:val="both"/>
        <w:outlineLvl w:val="0"/>
        <w:rPr>
          <w:rFonts w:ascii="Arial" w:eastAsia="Arial Unicode MS" w:hAnsi="Arial" w:cs="Arial"/>
          <w:b/>
          <w:sz w:val="24"/>
          <w:szCs w:val="24"/>
          <w:u w:color="000000"/>
          <w:lang w:eastAsia="es-MX"/>
        </w:rPr>
      </w:pPr>
      <w:r w:rsidRPr="000B227C">
        <w:rPr>
          <w:rFonts w:ascii="Arial" w:eastAsia="Arial Unicode MS" w:hAnsi="Arial" w:cs="Arial"/>
          <w:sz w:val="24"/>
          <w:szCs w:val="24"/>
          <w:u w:color="000000"/>
          <w:lang w:eastAsia="es-MX"/>
        </w:rPr>
        <w:t>Invitar a participar en las comisiones, por conducto del Presidente, a los especialistas que consideren convenientes para el cumplimiento de los objetivos de los mismos;</w:t>
      </w:r>
    </w:p>
    <w:p w14:paraId="27A3FFE0" w14:textId="77777777" w:rsidR="00243597" w:rsidRPr="000B227C" w:rsidRDefault="00243597" w:rsidP="00794D63">
      <w:pPr>
        <w:spacing w:before="0"/>
        <w:ind w:left="1134" w:hanging="283"/>
        <w:jc w:val="both"/>
        <w:outlineLvl w:val="0"/>
        <w:rPr>
          <w:rFonts w:ascii="Arial" w:eastAsia="Arial Unicode MS" w:hAnsi="Arial" w:cs="Arial"/>
          <w:b/>
          <w:sz w:val="24"/>
          <w:szCs w:val="24"/>
          <w:u w:color="000000"/>
          <w:lang w:eastAsia="es-MX"/>
        </w:rPr>
      </w:pPr>
    </w:p>
    <w:p w14:paraId="599C0CB7" w14:textId="77777777" w:rsidR="00243597" w:rsidRPr="000B227C" w:rsidRDefault="00243597" w:rsidP="00794D63">
      <w:pPr>
        <w:numPr>
          <w:ilvl w:val="0"/>
          <w:numId w:val="6"/>
        </w:numPr>
        <w:spacing w:before="0"/>
        <w:ind w:left="1134" w:hanging="283"/>
        <w:jc w:val="both"/>
        <w:outlineLvl w:val="0"/>
        <w:rPr>
          <w:rFonts w:ascii="Arial" w:eastAsia="Arial Unicode MS" w:hAnsi="Arial" w:cs="Arial"/>
          <w:b/>
          <w:sz w:val="24"/>
          <w:szCs w:val="24"/>
          <w:u w:color="000000"/>
          <w:lang w:eastAsia="es-MX"/>
        </w:rPr>
      </w:pPr>
      <w:r w:rsidRPr="000B227C">
        <w:rPr>
          <w:rFonts w:ascii="Arial" w:eastAsia="Arial Unicode MS" w:hAnsi="Arial" w:cs="Arial"/>
          <w:sz w:val="24"/>
          <w:szCs w:val="24"/>
          <w:u w:color="000000"/>
          <w:lang w:eastAsia="es-MX"/>
        </w:rPr>
        <w:t>Rendir informes de los resultados de los trabajos encomendados cuando le sean solicitados por el Presidente; y</w:t>
      </w:r>
    </w:p>
    <w:p w14:paraId="52A0A83D" w14:textId="77777777" w:rsidR="00243597" w:rsidRPr="000B227C" w:rsidRDefault="00243597" w:rsidP="00794D63">
      <w:pPr>
        <w:spacing w:before="0"/>
        <w:ind w:left="1134" w:hanging="283"/>
        <w:jc w:val="both"/>
        <w:outlineLvl w:val="0"/>
        <w:rPr>
          <w:rFonts w:ascii="Arial" w:eastAsia="Arial Unicode MS" w:hAnsi="Arial" w:cs="Arial"/>
          <w:b/>
          <w:sz w:val="24"/>
          <w:szCs w:val="24"/>
          <w:u w:color="000000"/>
          <w:lang w:eastAsia="es-MX"/>
        </w:rPr>
      </w:pPr>
    </w:p>
    <w:p w14:paraId="78630B3E" w14:textId="77777777" w:rsidR="00243597" w:rsidRPr="000B227C" w:rsidRDefault="00243597" w:rsidP="00794D63">
      <w:pPr>
        <w:numPr>
          <w:ilvl w:val="0"/>
          <w:numId w:val="6"/>
        </w:numPr>
        <w:spacing w:before="0"/>
        <w:ind w:left="1134" w:hanging="283"/>
        <w:jc w:val="both"/>
        <w:outlineLvl w:val="0"/>
        <w:rPr>
          <w:rFonts w:ascii="Arial" w:eastAsia="Arial Unicode MS" w:hAnsi="Arial" w:cs="Arial"/>
          <w:b/>
          <w:sz w:val="24"/>
          <w:szCs w:val="24"/>
          <w:u w:color="000000"/>
          <w:lang w:eastAsia="es-MX"/>
        </w:rPr>
      </w:pPr>
      <w:r w:rsidRPr="000B227C">
        <w:rPr>
          <w:rFonts w:ascii="Arial" w:eastAsia="Arial Unicode MS" w:hAnsi="Arial" w:cs="Arial"/>
          <w:sz w:val="24"/>
          <w:szCs w:val="24"/>
          <w:u w:color="000000"/>
          <w:lang w:eastAsia="es-MX"/>
        </w:rPr>
        <w:t>Las demás que le confiera el Sistema Municipal de Protección y las demás disposiciones legales aplicables.</w:t>
      </w:r>
    </w:p>
    <w:p w14:paraId="0AB3369F" w14:textId="77777777" w:rsidR="00243597" w:rsidRPr="000B227C" w:rsidRDefault="00243597" w:rsidP="00243597">
      <w:pPr>
        <w:spacing w:before="0"/>
        <w:jc w:val="both"/>
        <w:outlineLvl w:val="0"/>
        <w:rPr>
          <w:rFonts w:ascii="Arial" w:eastAsia="Arial Unicode MS" w:hAnsi="Arial" w:cs="Arial"/>
          <w:sz w:val="24"/>
          <w:szCs w:val="24"/>
          <w:u w:color="000000"/>
          <w:lang w:eastAsia="es-MX"/>
        </w:rPr>
      </w:pPr>
    </w:p>
    <w:p w14:paraId="18433739" w14:textId="77777777" w:rsidR="00243597" w:rsidRPr="000B227C" w:rsidRDefault="00243597" w:rsidP="00243597">
      <w:pPr>
        <w:spacing w:before="0"/>
        <w:ind w:firstLine="708"/>
        <w:jc w:val="right"/>
        <w:outlineLvl w:val="0"/>
        <w:rPr>
          <w:rFonts w:ascii="Arial" w:eastAsia="Arial Unicode MS" w:hAnsi="Arial" w:cs="Arial"/>
          <w:b/>
          <w:i/>
          <w:sz w:val="24"/>
          <w:szCs w:val="24"/>
          <w:u w:color="000000"/>
          <w:lang w:eastAsia="es-MX"/>
        </w:rPr>
      </w:pPr>
      <w:r w:rsidRPr="000B227C">
        <w:rPr>
          <w:rFonts w:ascii="Arial" w:eastAsia="Arial Unicode MS" w:hAnsi="Arial" w:cs="Arial"/>
          <w:b/>
          <w:i/>
          <w:sz w:val="24"/>
          <w:szCs w:val="24"/>
          <w:u w:color="000000"/>
          <w:lang w:eastAsia="es-MX"/>
        </w:rPr>
        <w:t>Acuerdos de las comisiones</w:t>
      </w:r>
    </w:p>
    <w:p w14:paraId="65AA47CB" w14:textId="77777777" w:rsidR="00243597" w:rsidRPr="000B227C" w:rsidRDefault="00243597" w:rsidP="00243597">
      <w:pPr>
        <w:spacing w:before="0"/>
        <w:jc w:val="both"/>
        <w:outlineLvl w:val="0"/>
        <w:rPr>
          <w:rFonts w:ascii="Arial" w:eastAsia="Arial Unicode MS" w:hAnsi="Arial" w:cs="Arial"/>
          <w:sz w:val="24"/>
          <w:szCs w:val="24"/>
          <w:u w:color="000000"/>
          <w:lang w:eastAsia="es-MX"/>
        </w:rPr>
      </w:pPr>
      <w:r w:rsidRPr="000B227C">
        <w:rPr>
          <w:rFonts w:ascii="Arial" w:eastAsia="Arial Unicode MS" w:hAnsi="Arial" w:cs="Arial"/>
          <w:b/>
          <w:sz w:val="24"/>
          <w:szCs w:val="24"/>
          <w:u w:color="000000"/>
          <w:lang w:eastAsia="es-MX"/>
        </w:rPr>
        <w:t xml:space="preserve">Artículo 28. </w:t>
      </w:r>
      <w:r w:rsidRPr="000B227C">
        <w:rPr>
          <w:rFonts w:ascii="Arial" w:eastAsia="Arial Unicode MS" w:hAnsi="Arial" w:cs="Arial"/>
          <w:sz w:val="24"/>
          <w:szCs w:val="24"/>
          <w:u w:color="000000"/>
          <w:lang w:eastAsia="es-MX"/>
        </w:rPr>
        <w:t>Los acuerdos de las comisiones se tomarán por mayoría de votos, en caso de empate el coordinador de las mismas tendrá voto de calidad.</w:t>
      </w:r>
    </w:p>
    <w:p w14:paraId="50911887" w14:textId="77777777" w:rsidR="00243597" w:rsidRPr="000B227C" w:rsidRDefault="00243597" w:rsidP="00243597">
      <w:pPr>
        <w:spacing w:before="0"/>
        <w:ind w:firstLine="708"/>
        <w:jc w:val="both"/>
        <w:outlineLvl w:val="0"/>
        <w:rPr>
          <w:rFonts w:ascii="Arial" w:eastAsia="Arial Unicode MS" w:hAnsi="Arial" w:cs="Arial"/>
          <w:sz w:val="24"/>
          <w:szCs w:val="24"/>
          <w:u w:color="000000"/>
          <w:lang w:eastAsia="es-MX"/>
        </w:rPr>
      </w:pPr>
    </w:p>
    <w:p w14:paraId="6966CE74" w14:textId="77777777" w:rsidR="00243597" w:rsidRPr="000B227C" w:rsidRDefault="00243597" w:rsidP="00243597">
      <w:pPr>
        <w:spacing w:before="0"/>
        <w:jc w:val="both"/>
        <w:outlineLvl w:val="0"/>
        <w:rPr>
          <w:rFonts w:ascii="Arial" w:eastAsia="Arial Unicode MS" w:hAnsi="Arial" w:cs="Arial"/>
          <w:sz w:val="24"/>
          <w:szCs w:val="24"/>
          <w:u w:color="000000"/>
          <w:lang w:eastAsia="es-MX"/>
        </w:rPr>
      </w:pPr>
      <w:r w:rsidRPr="000B227C">
        <w:rPr>
          <w:rFonts w:ascii="Arial" w:eastAsia="Arial Unicode MS" w:hAnsi="Arial" w:cs="Arial"/>
          <w:sz w:val="24"/>
          <w:szCs w:val="24"/>
          <w:u w:color="000000"/>
          <w:lang w:eastAsia="es-MX"/>
        </w:rPr>
        <w:t>Las comisiones no tendrán facultades ejecutivas, debiendo en todo caso someter a consideración del Sistema Municipal de Protección los acuerdos relacionados a las áreas a que correspondan.</w:t>
      </w:r>
    </w:p>
    <w:p w14:paraId="280B290F" w14:textId="77777777" w:rsidR="00243597" w:rsidRPr="000B227C" w:rsidRDefault="00243597" w:rsidP="00243597">
      <w:pPr>
        <w:spacing w:before="0"/>
        <w:jc w:val="both"/>
        <w:rPr>
          <w:rFonts w:ascii="Arial" w:hAnsi="Arial" w:cs="Arial"/>
          <w:sz w:val="24"/>
          <w:szCs w:val="24"/>
          <w:lang w:val="es-ES" w:eastAsia="es-ES"/>
        </w:rPr>
      </w:pPr>
    </w:p>
    <w:p w14:paraId="4F32F406" w14:textId="77777777" w:rsidR="00243597" w:rsidRPr="000B227C" w:rsidRDefault="00243597" w:rsidP="00243597">
      <w:pPr>
        <w:spacing w:before="0"/>
        <w:jc w:val="center"/>
        <w:rPr>
          <w:rFonts w:ascii="Arial" w:hAnsi="Arial" w:cs="Arial"/>
          <w:b/>
          <w:sz w:val="24"/>
          <w:szCs w:val="24"/>
          <w:lang w:val="es-ES" w:eastAsia="es-ES"/>
        </w:rPr>
      </w:pPr>
      <w:r w:rsidRPr="000B227C">
        <w:rPr>
          <w:rFonts w:ascii="Arial" w:hAnsi="Arial" w:cs="Arial"/>
          <w:b/>
          <w:sz w:val="24"/>
          <w:szCs w:val="24"/>
          <w:lang w:val="es-ES" w:eastAsia="es-ES"/>
        </w:rPr>
        <w:t>Sección Quinta</w:t>
      </w:r>
    </w:p>
    <w:p w14:paraId="70C86045" w14:textId="77777777" w:rsidR="00243597" w:rsidRPr="000B227C" w:rsidRDefault="00243597" w:rsidP="00243597">
      <w:pPr>
        <w:spacing w:before="0"/>
        <w:jc w:val="center"/>
        <w:rPr>
          <w:rFonts w:ascii="Arial" w:hAnsi="Arial" w:cs="Arial"/>
          <w:b/>
          <w:sz w:val="24"/>
          <w:szCs w:val="24"/>
          <w:lang w:val="es-ES" w:eastAsia="es-ES"/>
        </w:rPr>
      </w:pPr>
      <w:r w:rsidRPr="000B227C">
        <w:rPr>
          <w:rFonts w:ascii="Arial" w:hAnsi="Arial" w:cs="Arial"/>
          <w:b/>
          <w:sz w:val="24"/>
          <w:szCs w:val="24"/>
          <w:lang w:val="es-ES" w:eastAsia="es-ES"/>
        </w:rPr>
        <w:t>Elección de los representantes de la sociedad civil</w:t>
      </w:r>
    </w:p>
    <w:p w14:paraId="52222BF4" w14:textId="77777777" w:rsidR="00243597" w:rsidRPr="000B227C" w:rsidRDefault="00243597" w:rsidP="00243597">
      <w:pPr>
        <w:spacing w:before="0"/>
        <w:jc w:val="center"/>
        <w:rPr>
          <w:rFonts w:ascii="Arial" w:hAnsi="Arial" w:cs="Arial"/>
          <w:b/>
          <w:sz w:val="24"/>
          <w:szCs w:val="24"/>
          <w:lang w:val="es-ES" w:eastAsia="es-ES"/>
        </w:rPr>
      </w:pPr>
    </w:p>
    <w:p w14:paraId="03FD1745" w14:textId="77777777" w:rsidR="00243597" w:rsidRPr="000B227C" w:rsidRDefault="00243597" w:rsidP="00243597">
      <w:pPr>
        <w:spacing w:before="0"/>
        <w:jc w:val="both"/>
        <w:rPr>
          <w:rFonts w:ascii="Arial" w:hAnsi="Arial" w:cs="Arial"/>
          <w:sz w:val="24"/>
          <w:szCs w:val="24"/>
          <w:lang w:val="es-ES" w:eastAsia="es-ES"/>
        </w:rPr>
      </w:pPr>
      <w:r w:rsidRPr="000B227C">
        <w:rPr>
          <w:rFonts w:ascii="Arial" w:hAnsi="Arial" w:cs="Arial"/>
          <w:b/>
          <w:sz w:val="24"/>
          <w:szCs w:val="24"/>
          <w:lang w:val="es-ES" w:eastAsia="es-ES"/>
        </w:rPr>
        <w:t xml:space="preserve">Artículo 29. </w:t>
      </w:r>
      <w:r w:rsidRPr="000B227C">
        <w:rPr>
          <w:rFonts w:ascii="Arial" w:hAnsi="Arial" w:cs="Arial"/>
          <w:sz w:val="24"/>
          <w:szCs w:val="24"/>
          <w:lang w:val="es-ES" w:eastAsia="es-ES"/>
        </w:rPr>
        <w:t>En la integración del Sistema Municipal de Protección habrá tres representantes de la sociedad civil, los cuales deberán contar con sus respectivos suplentes, serán nombrados por el Ayuntamiento, a propuesta generada por el Presidente Municipal, los cuales durarán tres años en el cargo y no recibirán emolumento o contraprestación económica alguna por su desempeño como miembros del Sistema Municipal de Protección.</w:t>
      </w:r>
    </w:p>
    <w:p w14:paraId="1F726D90" w14:textId="77777777" w:rsidR="00243597" w:rsidRPr="000B227C" w:rsidRDefault="00243597" w:rsidP="00243597">
      <w:pPr>
        <w:spacing w:before="0"/>
        <w:jc w:val="both"/>
        <w:rPr>
          <w:rFonts w:ascii="Arial" w:hAnsi="Arial" w:cs="Arial"/>
          <w:sz w:val="24"/>
          <w:szCs w:val="24"/>
          <w:lang w:val="es-ES" w:eastAsia="es-ES"/>
        </w:rPr>
      </w:pPr>
    </w:p>
    <w:p w14:paraId="03E1E956" w14:textId="77777777" w:rsidR="00243597" w:rsidRPr="000B227C" w:rsidRDefault="00243597" w:rsidP="00243597">
      <w:pPr>
        <w:spacing w:before="0"/>
        <w:jc w:val="both"/>
        <w:rPr>
          <w:rFonts w:ascii="Arial" w:hAnsi="Arial" w:cs="Arial"/>
          <w:sz w:val="24"/>
          <w:szCs w:val="24"/>
          <w:lang w:val="es-ES" w:eastAsia="es-ES"/>
        </w:rPr>
      </w:pPr>
      <w:r w:rsidRPr="000B227C">
        <w:rPr>
          <w:rFonts w:ascii="Arial" w:hAnsi="Arial" w:cs="Arial"/>
          <w:sz w:val="24"/>
          <w:szCs w:val="24"/>
          <w:lang w:val="es-ES" w:eastAsia="es-ES"/>
        </w:rPr>
        <w:t>Para el nombramiento de los representantes de la sociedad civil, se requerirá mayoría simple del Ayuntamiento.</w:t>
      </w:r>
    </w:p>
    <w:p w14:paraId="0CC12851" w14:textId="77777777" w:rsidR="00243597" w:rsidRPr="000B227C" w:rsidRDefault="00243597" w:rsidP="00243597">
      <w:pPr>
        <w:spacing w:before="0"/>
        <w:jc w:val="both"/>
        <w:rPr>
          <w:rFonts w:ascii="Arial" w:hAnsi="Arial" w:cs="Arial"/>
          <w:b/>
          <w:sz w:val="24"/>
          <w:szCs w:val="24"/>
          <w:lang w:val="es-ES" w:eastAsia="es-ES"/>
        </w:rPr>
      </w:pPr>
    </w:p>
    <w:p w14:paraId="69345502" w14:textId="77777777" w:rsidR="00243597" w:rsidRPr="000B227C" w:rsidRDefault="00243597" w:rsidP="00243597">
      <w:pPr>
        <w:spacing w:before="0"/>
        <w:jc w:val="both"/>
        <w:rPr>
          <w:rFonts w:ascii="Arial" w:hAnsi="Arial" w:cs="Arial"/>
          <w:sz w:val="24"/>
          <w:szCs w:val="24"/>
          <w:lang w:val="es-ES" w:eastAsia="es-ES"/>
        </w:rPr>
      </w:pPr>
      <w:r w:rsidRPr="000B227C">
        <w:rPr>
          <w:rFonts w:ascii="Arial" w:hAnsi="Arial" w:cs="Arial"/>
          <w:b/>
          <w:sz w:val="24"/>
          <w:szCs w:val="24"/>
          <w:lang w:val="es-ES" w:eastAsia="es-ES"/>
        </w:rPr>
        <w:t xml:space="preserve">Artículo 30. </w:t>
      </w:r>
      <w:r w:rsidRPr="000B227C">
        <w:rPr>
          <w:rFonts w:ascii="Arial" w:hAnsi="Arial" w:cs="Arial"/>
          <w:sz w:val="24"/>
          <w:szCs w:val="24"/>
          <w:lang w:val="es-ES" w:eastAsia="es-ES"/>
        </w:rPr>
        <w:t>Para ser representante de la sociedad civil deberán acreditar el cumplimento de los requisitos siguientes:</w:t>
      </w:r>
    </w:p>
    <w:p w14:paraId="17AE26AA" w14:textId="77777777" w:rsidR="00243597" w:rsidRPr="000B227C" w:rsidRDefault="00243597" w:rsidP="00243597">
      <w:pPr>
        <w:spacing w:before="0"/>
        <w:jc w:val="both"/>
        <w:rPr>
          <w:rFonts w:ascii="Arial" w:hAnsi="Arial" w:cs="Arial"/>
          <w:sz w:val="24"/>
          <w:szCs w:val="24"/>
          <w:lang w:val="es-ES" w:eastAsia="es-ES"/>
        </w:rPr>
      </w:pPr>
    </w:p>
    <w:p w14:paraId="0F0E01AE" w14:textId="77777777" w:rsidR="00243597" w:rsidRPr="000B227C" w:rsidRDefault="00243597" w:rsidP="00FB17A3">
      <w:pPr>
        <w:numPr>
          <w:ilvl w:val="0"/>
          <w:numId w:val="7"/>
        </w:numPr>
        <w:spacing w:before="0"/>
        <w:ind w:left="1134" w:hanging="283"/>
        <w:contextualSpacing/>
        <w:jc w:val="both"/>
        <w:rPr>
          <w:rFonts w:ascii="Arial" w:eastAsia="Calibri" w:hAnsi="Arial" w:cs="Arial"/>
          <w:sz w:val="24"/>
          <w:szCs w:val="24"/>
          <w:lang w:val="es-ES"/>
        </w:rPr>
      </w:pPr>
      <w:r w:rsidRPr="000B227C">
        <w:rPr>
          <w:rFonts w:ascii="Arial" w:eastAsia="Calibri" w:hAnsi="Arial" w:cs="Arial"/>
          <w:sz w:val="24"/>
          <w:szCs w:val="24"/>
          <w:lang w:val="es-ES"/>
        </w:rPr>
        <w:t>Tener la ciudadanía mexicana y gozar plenamente de sus derechos civiles y políticos;</w:t>
      </w:r>
    </w:p>
    <w:p w14:paraId="27633359" w14:textId="77777777" w:rsidR="00243597" w:rsidRPr="000B227C" w:rsidRDefault="00243597" w:rsidP="00FB17A3">
      <w:pPr>
        <w:spacing w:before="0"/>
        <w:ind w:left="1134" w:hanging="283"/>
        <w:contextualSpacing/>
        <w:jc w:val="both"/>
        <w:rPr>
          <w:rFonts w:ascii="Arial" w:eastAsia="Calibri" w:hAnsi="Arial" w:cs="Arial"/>
          <w:sz w:val="24"/>
          <w:szCs w:val="24"/>
          <w:lang w:val="es-ES"/>
        </w:rPr>
      </w:pPr>
    </w:p>
    <w:p w14:paraId="23B5AD95" w14:textId="77777777" w:rsidR="00243597" w:rsidRPr="000B227C" w:rsidRDefault="00243597" w:rsidP="00FB17A3">
      <w:pPr>
        <w:numPr>
          <w:ilvl w:val="0"/>
          <w:numId w:val="7"/>
        </w:numPr>
        <w:spacing w:before="0"/>
        <w:ind w:left="1134" w:hanging="283"/>
        <w:contextualSpacing/>
        <w:jc w:val="both"/>
        <w:rPr>
          <w:rFonts w:ascii="Arial" w:eastAsia="Calibri" w:hAnsi="Arial" w:cs="Arial"/>
          <w:sz w:val="24"/>
          <w:szCs w:val="24"/>
          <w:lang w:val="es-ES"/>
        </w:rPr>
      </w:pPr>
      <w:r w:rsidRPr="000B227C">
        <w:rPr>
          <w:rFonts w:ascii="Arial" w:eastAsia="Calibri" w:hAnsi="Arial" w:cs="Arial"/>
          <w:sz w:val="24"/>
          <w:szCs w:val="24"/>
          <w:lang w:val="es-ES"/>
        </w:rPr>
        <w:t>No haber sido condenado por la comisión de un delito culposo o doloso en el que el sujeto pasivo o víctima del mismo haya sido una niña, niño o adolescente;</w:t>
      </w:r>
    </w:p>
    <w:p w14:paraId="0BD0F537" w14:textId="77777777" w:rsidR="00243597" w:rsidRPr="000B227C" w:rsidRDefault="00243597" w:rsidP="00FB17A3">
      <w:pPr>
        <w:spacing w:before="0"/>
        <w:ind w:left="720" w:hanging="283"/>
        <w:contextualSpacing/>
        <w:jc w:val="both"/>
        <w:rPr>
          <w:rFonts w:ascii="Arial" w:eastAsia="Calibri" w:hAnsi="Arial" w:cs="Arial"/>
          <w:sz w:val="24"/>
          <w:szCs w:val="24"/>
          <w:lang w:val="es-ES"/>
        </w:rPr>
      </w:pPr>
    </w:p>
    <w:p w14:paraId="6A5BE86A" w14:textId="77777777" w:rsidR="00243597" w:rsidRPr="000B227C" w:rsidRDefault="00243597" w:rsidP="00FB17A3">
      <w:pPr>
        <w:numPr>
          <w:ilvl w:val="0"/>
          <w:numId w:val="7"/>
        </w:numPr>
        <w:spacing w:before="0"/>
        <w:ind w:left="1134" w:hanging="283"/>
        <w:contextualSpacing/>
        <w:jc w:val="both"/>
        <w:rPr>
          <w:rFonts w:ascii="Arial" w:eastAsia="Calibri" w:hAnsi="Arial" w:cs="Arial"/>
          <w:sz w:val="24"/>
          <w:szCs w:val="24"/>
          <w:lang w:val="es-ES"/>
        </w:rPr>
      </w:pPr>
      <w:r w:rsidRPr="000B227C">
        <w:rPr>
          <w:rFonts w:ascii="Arial" w:eastAsia="Calibri" w:hAnsi="Arial" w:cs="Arial"/>
          <w:sz w:val="24"/>
          <w:szCs w:val="24"/>
          <w:lang w:val="es-ES"/>
        </w:rPr>
        <w:t>Experiencia mínima de tres años comprobada en la defensa o promoción de los derechos de la infancia o derechos humanos;</w:t>
      </w:r>
    </w:p>
    <w:p w14:paraId="62F01581" w14:textId="77777777" w:rsidR="00243597" w:rsidRPr="000B227C" w:rsidRDefault="00243597" w:rsidP="00FB17A3">
      <w:pPr>
        <w:spacing w:before="0"/>
        <w:ind w:left="1134" w:hanging="283"/>
        <w:contextualSpacing/>
        <w:jc w:val="both"/>
        <w:rPr>
          <w:rFonts w:ascii="Arial" w:eastAsia="Calibri" w:hAnsi="Arial" w:cs="Arial"/>
          <w:sz w:val="24"/>
          <w:szCs w:val="24"/>
          <w:lang w:val="es-ES"/>
        </w:rPr>
      </w:pPr>
    </w:p>
    <w:p w14:paraId="2F75DE64" w14:textId="77777777" w:rsidR="00243597" w:rsidRPr="000B227C" w:rsidRDefault="00243597" w:rsidP="00FB17A3">
      <w:pPr>
        <w:numPr>
          <w:ilvl w:val="0"/>
          <w:numId w:val="7"/>
        </w:numPr>
        <w:spacing w:before="0"/>
        <w:ind w:left="1134" w:hanging="283"/>
        <w:contextualSpacing/>
        <w:jc w:val="both"/>
        <w:rPr>
          <w:rFonts w:ascii="Arial" w:eastAsia="Calibri" w:hAnsi="Arial" w:cs="Arial"/>
          <w:sz w:val="24"/>
          <w:szCs w:val="24"/>
          <w:lang w:val="es-ES"/>
        </w:rPr>
      </w:pPr>
      <w:r w:rsidRPr="000B227C">
        <w:rPr>
          <w:rFonts w:ascii="Arial" w:eastAsia="Calibri" w:hAnsi="Arial" w:cs="Arial"/>
          <w:sz w:val="24"/>
          <w:szCs w:val="24"/>
          <w:lang w:val="es-ES"/>
        </w:rPr>
        <w:t>No haber ocupado cargo público ni haber desempeñado cargo de dirección estatal o municipal en algún partido político, por lo menos dos años antes de su postulación; y</w:t>
      </w:r>
    </w:p>
    <w:p w14:paraId="57E164B7" w14:textId="77777777" w:rsidR="00243597" w:rsidRPr="000B227C" w:rsidRDefault="00243597" w:rsidP="00FB17A3">
      <w:pPr>
        <w:spacing w:before="0"/>
        <w:ind w:left="720" w:hanging="283"/>
        <w:contextualSpacing/>
        <w:jc w:val="both"/>
        <w:rPr>
          <w:rFonts w:ascii="Arial" w:eastAsia="Calibri" w:hAnsi="Arial" w:cs="Arial"/>
          <w:sz w:val="24"/>
          <w:szCs w:val="24"/>
          <w:lang w:val="es-ES"/>
        </w:rPr>
      </w:pPr>
    </w:p>
    <w:p w14:paraId="7CE197C5" w14:textId="77777777" w:rsidR="00243597" w:rsidRPr="000B227C" w:rsidRDefault="00243597" w:rsidP="00FB17A3">
      <w:pPr>
        <w:numPr>
          <w:ilvl w:val="0"/>
          <w:numId w:val="7"/>
        </w:numPr>
        <w:spacing w:before="0"/>
        <w:ind w:left="1134" w:hanging="283"/>
        <w:contextualSpacing/>
        <w:jc w:val="both"/>
        <w:rPr>
          <w:rFonts w:ascii="Arial" w:eastAsia="Calibri" w:hAnsi="Arial" w:cs="Arial"/>
          <w:sz w:val="24"/>
          <w:szCs w:val="24"/>
          <w:lang w:val="es-ES"/>
        </w:rPr>
      </w:pPr>
      <w:r w:rsidRPr="000B227C">
        <w:rPr>
          <w:rFonts w:ascii="Arial" w:eastAsia="Calibri" w:hAnsi="Arial" w:cs="Arial"/>
          <w:sz w:val="24"/>
          <w:szCs w:val="24"/>
          <w:lang w:val="es-ES"/>
        </w:rPr>
        <w:lastRenderedPageBreak/>
        <w:t>Acompañar a su solicitud escrito mediante el cual se expongan las razones por las cuales considera su inclusión en el Sistema Municipal de Protección.</w:t>
      </w:r>
    </w:p>
    <w:p w14:paraId="758851DB" w14:textId="77777777" w:rsidR="00243597" w:rsidRPr="000B227C" w:rsidRDefault="00243597" w:rsidP="00243597">
      <w:pPr>
        <w:spacing w:before="0"/>
        <w:ind w:firstLine="708"/>
        <w:jc w:val="both"/>
        <w:rPr>
          <w:rFonts w:ascii="Arial" w:hAnsi="Arial" w:cs="Arial"/>
          <w:sz w:val="24"/>
          <w:szCs w:val="24"/>
          <w:lang w:eastAsia="es-ES"/>
        </w:rPr>
      </w:pPr>
    </w:p>
    <w:p w14:paraId="09B930FA" w14:textId="77777777" w:rsidR="00243597" w:rsidRPr="000B227C" w:rsidRDefault="00243597" w:rsidP="00243597">
      <w:pPr>
        <w:spacing w:before="0"/>
        <w:jc w:val="both"/>
        <w:rPr>
          <w:rFonts w:ascii="Arial" w:hAnsi="Arial" w:cs="Arial"/>
          <w:sz w:val="24"/>
          <w:szCs w:val="24"/>
          <w:lang w:eastAsia="es-ES"/>
        </w:rPr>
      </w:pPr>
      <w:r w:rsidRPr="000B227C">
        <w:rPr>
          <w:rFonts w:ascii="Arial" w:hAnsi="Arial" w:cs="Arial"/>
          <w:b/>
          <w:sz w:val="24"/>
          <w:szCs w:val="24"/>
          <w:lang w:eastAsia="es-ES"/>
        </w:rPr>
        <w:t xml:space="preserve">Artículo 31. </w:t>
      </w:r>
      <w:r w:rsidRPr="000B227C">
        <w:rPr>
          <w:rFonts w:ascii="Arial" w:hAnsi="Arial" w:cs="Arial"/>
          <w:sz w:val="24"/>
          <w:szCs w:val="24"/>
          <w:lang w:eastAsia="es-ES"/>
        </w:rPr>
        <w:t>La calidad de representante de la sociedad civil en el Sistema Municipal de Protección se pierde por renuncia expresa o tácita, entendiendo como renuncia expresa la que el representante emita por escrito ante el Presidente, y como renuncia tácita la inasistencia injustificada por parte de un representante a tres sesiones del Sistema Municipal de Protección, ya sean continuas o discontinuas, sin causa justificada.</w:t>
      </w:r>
    </w:p>
    <w:p w14:paraId="2098A863" w14:textId="77777777" w:rsidR="00243597" w:rsidRPr="000B227C" w:rsidRDefault="00243597" w:rsidP="00243597">
      <w:pPr>
        <w:spacing w:before="0"/>
        <w:jc w:val="both"/>
        <w:rPr>
          <w:rFonts w:ascii="Arial" w:hAnsi="Arial" w:cs="Arial"/>
          <w:sz w:val="24"/>
          <w:szCs w:val="24"/>
          <w:lang w:eastAsia="es-ES"/>
        </w:rPr>
      </w:pPr>
    </w:p>
    <w:p w14:paraId="1B808EF8" w14:textId="77777777" w:rsidR="00243597" w:rsidRPr="000B227C" w:rsidRDefault="00243597" w:rsidP="00243597">
      <w:pPr>
        <w:spacing w:before="0"/>
        <w:jc w:val="both"/>
        <w:rPr>
          <w:rFonts w:ascii="Arial" w:hAnsi="Arial" w:cs="Arial"/>
          <w:b/>
          <w:sz w:val="24"/>
          <w:szCs w:val="24"/>
          <w:lang w:val="es-ES" w:eastAsia="es-ES"/>
        </w:rPr>
      </w:pPr>
      <w:r w:rsidRPr="000B227C">
        <w:rPr>
          <w:rFonts w:ascii="Arial" w:hAnsi="Arial" w:cs="Arial"/>
          <w:sz w:val="24"/>
          <w:szCs w:val="24"/>
          <w:lang w:eastAsia="es-ES"/>
        </w:rPr>
        <w:t>Para el caso de los supuestos contemplados en el párrafo anterior, cubrirán la ausencia de los titulares, los suplentes respectivos.</w:t>
      </w:r>
    </w:p>
    <w:p w14:paraId="2DF991FE" w14:textId="77777777" w:rsidR="00243597" w:rsidRPr="000B227C" w:rsidRDefault="00243597" w:rsidP="00243597">
      <w:pPr>
        <w:spacing w:before="0"/>
        <w:jc w:val="center"/>
        <w:rPr>
          <w:rFonts w:ascii="Arial" w:hAnsi="Arial" w:cs="Arial"/>
          <w:b/>
          <w:sz w:val="24"/>
          <w:szCs w:val="24"/>
          <w:lang w:val="es-ES" w:eastAsia="es-ES"/>
        </w:rPr>
      </w:pPr>
    </w:p>
    <w:p w14:paraId="5A628534" w14:textId="77777777" w:rsidR="00243597" w:rsidRPr="000B227C" w:rsidRDefault="00243597" w:rsidP="00243597">
      <w:pPr>
        <w:spacing w:before="0"/>
        <w:jc w:val="center"/>
        <w:rPr>
          <w:rFonts w:ascii="Arial" w:hAnsi="Arial" w:cs="Arial"/>
          <w:b/>
          <w:sz w:val="24"/>
          <w:szCs w:val="24"/>
          <w:lang w:val="es-ES" w:eastAsia="es-ES"/>
        </w:rPr>
      </w:pPr>
      <w:r w:rsidRPr="000B227C">
        <w:rPr>
          <w:rFonts w:ascii="Arial" w:hAnsi="Arial" w:cs="Arial"/>
          <w:b/>
          <w:sz w:val="24"/>
          <w:szCs w:val="24"/>
          <w:lang w:val="es-ES" w:eastAsia="es-ES"/>
        </w:rPr>
        <w:t>Capítulo III</w:t>
      </w:r>
    </w:p>
    <w:p w14:paraId="109D041E" w14:textId="77777777" w:rsidR="00243597" w:rsidRPr="000B227C" w:rsidRDefault="00243597" w:rsidP="00243597">
      <w:pPr>
        <w:spacing w:before="0"/>
        <w:jc w:val="center"/>
        <w:rPr>
          <w:rFonts w:ascii="Arial" w:hAnsi="Arial" w:cs="Arial"/>
          <w:b/>
          <w:sz w:val="24"/>
          <w:szCs w:val="24"/>
          <w:lang w:eastAsia="es-ES"/>
        </w:rPr>
      </w:pPr>
      <w:r w:rsidRPr="000B227C">
        <w:rPr>
          <w:rFonts w:ascii="Arial" w:hAnsi="Arial" w:cs="Arial"/>
          <w:b/>
          <w:sz w:val="24"/>
          <w:szCs w:val="24"/>
          <w:lang w:val="es-ES" w:eastAsia="es-ES"/>
        </w:rPr>
        <w:t>Programa Municipal de Protección de Niñas, Niños y Adolescentes</w:t>
      </w:r>
    </w:p>
    <w:p w14:paraId="72B3BFC6" w14:textId="77777777" w:rsidR="00243597" w:rsidRPr="000B227C" w:rsidRDefault="00243597" w:rsidP="00243597">
      <w:pPr>
        <w:spacing w:before="0"/>
        <w:jc w:val="center"/>
        <w:rPr>
          <w:rFonts w:ascii="Arial" w:hAnsi="Arial" w:cs="Arial"/>
          <w:b/>
          <w:sz w:val="24"/>
          <w:szCs w:val="24"/>
          <w:lang w:val="es-ES" w:eastAsia="es-ES"/>
        </w:rPr>
      </w:pPr>
    </w:p>
    <w:p w14:paraId="74D0F6B4" w14:textId="77777777" w:rsidR="00243597" w:rsidRPr="000B227C" w:rsidRDefault="00243597" w:rsidP="00243597">
      <w:pPr>
        <w:spacing w:before="0"/>
        <w:jc w:val="center"/>
        <w:rPr>
          <w:rFonts w:ascii="Arial" w:hAnsi="Arial" w:cs="Arial"/>
          <w:b/>
          <w:sz w:val="24"/>
          <w:szCs w:val="24"/>
          <w:lang w:val="es-ES" w:eastAsia="es-ES"/>
        </w:rPr>
      </w:pPr>
      <w:r w:rsidRPr="000B227C">
        <w:rPr>
          <w:rFonts w:ascii="Arial" w:hAnsi="Arial" w:cs="Arial"/>
          <w:b/>
          <w:sz w:val="24"/>
          <w:szCs w:val="24"/>
          <w:lang w:val="es-ES" w:eastAsia="es-ES"/>
        </w:rPr>
        <w:t>Sección Única</w:t>
      </w:r>
    </w:p>
    <w:p w14:paraId="0F954743" w14:textId="77777777" w:rsidR="00243597" w:rsidRPr="000B227C" w:rsidRDefault="00243597" w:rsidP="00243597">
      <w:pPr>
        <w:spacing w:before="0"/>
        <w:jc w:val="center"/>
        <w:rPr>
          <w:rFonts w:ascii="Arial" w:hAnsi="Arial" w:cs="Arial"/>
          <w:b/>
          <w:sz w:val="24"/>
          <w:szCs w:val="24"/>
          <w:lang w:val="es-ES" w:eastAsia="es-ES"/>
        </w:rPr>
      </w:pPr>
      <w:r w:rsidRPr="000B227C">
        <w:rPr>
          <w:rFonts w:ascii="Arial" w:hAnsi="Arial" w:cs="Arial"/>
          <w:b/>
          <w:sz w:val="24"/>
          <w:szCs w:val="24"/>
          <w:lang w:val="es-ES" w:eastAsia="es-ES"/>
        </w:rPr>
        <w:t>Elaboración del Programa</w:t>
      </w:r>
    </w:p>
    <w:p w14:paraId="6CDB9028" w14:textId="77777777" w:rsidR="00243597" w:rsidRPr="000B227C" w:rsidRDefault="00243597" w:rsidP="00243597">
      <w:pPr>
        <w:spacing w:before="0"/>
        <w:jc w:val="center"/>
        <w:rPr>
          <w:rFonts w:ascii="Arial" w:hAnsi="Arial" w:cs="Arial"/>
          <w:b/>
          <w:sz w:val="24"/>
          <w:szCs w:val="24"/>
          <w:lang w:val="es-ES" w:eastAsia="es-ES"/>
        </w:rPr>
      </w:pPr>
    </w:p>
    <w:p w14:paraId="3E363EED" w14:textId="77777777" w:rsidR="00243597" w:rsidRPr="000B227C" w:rsidRDefault="00243597" w:rsidP="00243597">
      <w:pPr>
        <w:spacing w:before="0"/>
        <w:jc w:val="right"/>
        <w:rPr>
          <w:rFonts w:ascii="Arial" w:hAnsi="Arial" w:cs="Arial"/>
          <w:b/>
          <w:i/>
          <w:sz w:val="24"/>
          <w:szCs w:val="24"/>
          <w:lang w:val="es-ES" w:eastAsia="es-ES"/>
        </w:rPr>
      </w:pPr>
      <w:r w:rsidRPr="000B227C">
        <w:rPr>
          <w:rFonts w:ascii="Arial" w:hAnsi="Arial" w:cs="Arial"/>
          <w:b/>
          <w:i/>
          <w:sz w:val="24"/>
          <w:szCs w:val="24"/>
          <w:lang w:val="es-ES" w:eastAsia="es-ES"/>
        </w:rPr>
        <w:t xml:space="preserve">Naturaleza del Programa Municipal de Protección </w:t>
      </w:r>
    </w:p>
    <w:p w14:paraId="4218CF42" w14:textId="77777777" w:rsidR="00243597" w:rsidRPr="000B227C" w:rsidRDefault="00243597" w:rsidP="00243597">
      <w:pPr>
        <w:spacing w:before="0"/>
        <w:jc w:val="both"/>
        <w:rPr>
          <w:rFonts w:ascii="Arial" w:hAnsi="Arial" w:cs="Arial"/>
          <w:b/>
          <w:sz w:val="24"/>
          <w:szCs w:val="24"/>
          <w:lang w:eastAsia="es-ES"/>
        </w:rPr>
      </w:pPr>
      <w:r w:rsidRPr="000B227C">
        <w:rPr>
          <w:rFonts w:ascii="Arial" w:hAnsi="Arial" w:cs="Arial"/>
          <w:b/>
          <w:sz w:val="24"/>
          <w:szCs w:val="24"/>
          <w:lang w:val="es-ES" w:eastAsia="es-ES"/>
        </w:rPr>
        <w:t xml:space="preserve">Artículo 32. </w:t>
      </w:r>
      <w:r w:rsidRPr="000B227C">
        <w:rPr>
          <w:rFonts w:ascii="Arial" w:hAnsi="Arial" w:cs="Arial"/>
          <w:sz w:val="24"/>
          <w:szCs w:val="24"/>
          <w:lang w:val="es-ES" w:eastAsia="es-ES"/>
        </w:rPr>
        <w:t>El Programa Municipal de Protección es la herramienta de planeación estratégica de la Administración Pública Municipal que organiza las acciones de gobierno de forma sistemática y coordinada con el fin de orientar el trabajo del Sistema Municipal de Protección y asegurar el ejercicio efectivo de los derechos de las niñas, niños y adolescentes.</w:t>
      </w:r>
    </w:p>
    <w:p w14:paraId="4CD3E38E" w14:textId="77777777" w:rsidR="00243597" w:rsidRPr="000B227C" w:rsidRDefault="00243597" w:rsidP="00243597">
      <w:pPr>
        <w:spacing w:before="0"/>
        <w:jc w:val="both"/>
        <w:rPr>
          <w:rFonts w:ascii="Arial" w:hAnsi="Arial" w:cs="Arial"/>
          <w:b/>
          <w:sz w:val="24"/>
          <w:szCs w:val="24"/>
          <w:lang w:eastAsia="es-ES"/>
        </w:rPr>
      </w:pPr>
    </w:p>
    <w:p w14:paraId="77CD8A7C" w14:textId="77777777" w:rsidR="00243597" w:rsidRPr="000B227C" w:rsidRDefault="00243597" w:rsidP="00243597">
      <w:pPr>
        <w:spacing w:before="0"/>
        <w:jc w:val="right"/>
        <w:rPr>
          <w:rFonts w:ascii="Arial" w:hAnsi="Arial" w:cs="Arial"/>
          <w:b/>
          <w:i/>
          <w:sz w:val="24"/>
          <w:szCs w:val="24"/>
          <w:lang w:val="es-ES" w:eastAsia="es-ES"/>
        </w:rPr>
      </w:pPr>
      <w:r w:rsidRPr="000B227C">
        <w:rPr>
          <w:rFonts w:ascii="Arial" w:hAnsi="Arial" w:cs="Arial"/>
          <w:b/>
          <w:i/>
          <w:sz w:val="24"/>
          <w:szCs w:val="24"/>
          <w:lang w:val="es-ES" w:eastAsia="es-ES"/>
        </w:rPr>
        <w:t>Elaboración del Programa Municipal de Protección</w:t>
      </w:r>
    </w:p>
    <w:p w14:paraId="2346B754" w14:textId="77777777" w:rsidR="00243597" w:rsidRPr="000B227C" w:rsidRDefault="00243597" w:rsidP="00243597">
      <w:pPr>
        <w:spacing w:before="0"/>
        <w:jc w:val="both"/>
        <w:rPr>
          <w:rFonts w:ascii="Arial" w:hAnsi="Arial" w:cs="Arial"/>
          <w:sz w:val="24"/>
          <w:szCs w:val="24"/>
          <w:lang w:val="es-ES" w:eastAsia="es-ES"/>
        </w:rPr>
      </w:pPr>
      <w:r w:rsidRPr="000B227C">
        <w:rPr>
          <w:rFonts w:ascii="Arial" w:hAnsi="Arial" w:cs="Arial"/>
          <w:b/>
          <w:sz w:val="24"/>
          <w:szCs w:val="24"/>
          <w:lang w:val="es-ES" w:eastAsia="es-ES"/>
        </w:rPr>
        <w:t>Artículo 33.</w:t>
      </w:r>
      <w:r w:rsidRPr="000B227C">
        <w:rPr>
          <w:rFonts w:ascii="Arial" w:hAnsi="Arial" w:cs="Arial"/>
          <w:sz w:val="24"/>
          <w:szCs w:val="24"/>
          <w:lang w:val="es-ES" w:eastAsia="es-ES"/>
        </w:rPr>
        <w:t xml:space="preserve"> Las Dependencias y Entidades, en el ámbito de sus respectivas competencias, a través del Sistema Municipal de Protección, así como los sectores privado y social, participarán en la elaboración y ejecución del Programa Municipal de Protección.</w:t>
      </w:r>
    </w:p>
    <w:p w14:paraId="6AF3C3CA" w14:textId="77777777" w:rsidR="00243597" w:rsidRPr="000B227C" w:rsidRDefault="00243597" w:rsidP="00243597">
      <w:pPr>
        <w:spacing w:before="0"/>
        <w:jc w:val="both"/>
        <w:rPr>
          <w:rFonts w:ascii="Arial" w:hAnsi="Arial" w:cs="Arial"/>
          <w:sz w:val="24"/>
          <w:szCs w:val="24"/>
          <w:lang w:val="es-ES" w:eastAsia="es-ES"/>
        </w:rPr>
      </w:pPr>
    </w:p>
    <w:p w14:paraId="24AB1804" w14:textId="77777777" w:rsidR="00243597" w:rsidRPr="000B227C" w:rsidRDefault="00243597" w:rsidP="00243597">
      <w:pPr>
        <w:spacing w:before="0"/>
        <w:jc w:val="right"/>
        <w:rPr>
          <w:rFonts w:ascii="Arial" w:hAnsi="Arial" w:cs="Arial"/>
          <w:b/>
          <w:i/>
          <w:sz w:val="24"/>
          <w:szCs w:val="24"/>
          <w:lang w:val="es-ES" w:eastAsia="es-ES"/>
        </w:rPr>
      </w:pPr>
      <w:r w:rsidRPr="000B227C">
        <w:rPr>
          <w:rFonts w:ascii="Arial" w:hAnsi="Arial" w:cs="Arial"/>
          <w:b/>
          <w:i/>
          <w:sz w:val="24"/>
          <w:szCs w:val="24"/>
          <w:lang w:val="es-ES" w:eastAsia="es-ES"/>
        </w:rPr>
        <w:t>Congruencia del Programa Municipal de Protección</w:t>
      </w:r>
    </w:p>
    <w:p w14:paraId="52C52034" w14:textId="77777777" w:rsidR="00243597" w:rsidRPr="000B227C" w:rsidRDefault="00243597" w:rsidP="00243597">
      <w:pPr>
        <w:spacing w:before="0"/>
        <w:jc w:val="both"/>
        <w:rPr>
          <w:rFonts w:ascii="Arial" w:hAnsi="Arial" w:cs="Arial"/>
          <w:sz w:val="24"/>
          <w:szCs w:val="24"/>
          <w:lang w:val="es-ES" w:eastAsia="es-ES"/>
        </w:rPr>
      </w:pPr>
      <w:r w:rsidRPr="000B227C">
        <w:rPr>
          <w:rFonts w:ascii="Arial" w:hAnsi="Arial" w:cs="Arial"/>
          <w:b/>
          <w:sz w:val="24"/>
          <w:szCs w:val="24"/>
          <w:lang w:val="es-ES" w:eastAsia="es-ES"/>
        </w:rPr>
        <w:t xml:space="preserve">Artículo 34. </w:t>
      </w:r>
      <w:r w:rsidRPr="000B227C">
        <w:rPr>
          <w:rFonts w:ascii="Arial" w:hAnsi="Arial" w:cs="Arial"/>
          <w:sz w:val="24"/>
          <w:szCs w:val="24"/>
          <w:lang w:val="es-ES" w:eastAsia="es-ES"/>
        </w:rPr>
        <w:t>El Programa Municipal de Protección deberá alinearse con los objetivos, estrategias, líneas de acción prioritarias e indicadores de los Planes Nacional y Estatal de Desarrollo y los Programas Nacional y Estatal de Protección a las niñas, niños y adolescentes.</w:t>
      </w:r>
    </w:p>
    <w:p w14:paraId="6F71410E" w14:textId="77777777" w:rsidR="00243597" w:rsidRPr="000B227C" w:rsidRDefault="00243597" w:rsidP="00243597">
      <w:pPr>
        <w:spacing w:before="0"/>
        <w:jc w:val="right"/>
        <w:rPr>
          <w:rFonts w:ascii="Arial" w:hAnsi="Arial" w:cs="Arial"/>
          <w:b/>
          <w:i/>
          <w:sz w:val="24"/>
          <w:szCs w:val="24"/>
          <w:lang w:val="es-ES" w:eastAsia="es-ES"/>
        </w:rPr>
      </w:pPr>
    </w:p>
    <w:p w14:paraId="66D9B1F1" w14:textId="77777777" w:rsidR="00243597" w:rsidRPr="000B227C" w:rsidRDefault="00243597" w:rsidP="00243597">
      <w:pPr>
        <w:spacing w:before="0"/>
        <w:jc w:val="right"/>
        <w:rPr>
          <w:rFonts w:ascii="Arial" w:hAnsi="Arial" w:cs="Arial"/>
          <w:b/>
          <w:i/>
          <w:sz w:val="24"/>
          <w:szCs w:val="24"/>
          <w:lang w:val="es-ES" w:eastAsia="es-ES"/>
        </w:rPr>
      </w:pPr>
      <w:r w:rsidRPr="000B227C">
        <w:rPr>
          <w:rFonts w:ascii="Arial" w:hAnsi="Arial" w:cs="Arial"/>
          <w:b/>
          <w:i/>
          <w:sz w:val="24"/>
          <w:szCs w:val="24"/>
          <w:lang w:val="es-ES" w:eastAsia="es-ES"/>
        </w:rPr>
        <w:t>Contenido del Programa Municipal de Protección</w:t>
      </w:r>
    </w:p>
    <w:p w14:paraId="488C4E21" w14:textId="77777777" w:rsidR="00243597" w:rsidRPr="000B227C" w:rsidRDefault="00243597" w:rsidP="00243597">
      <w:pPr>
        <w:spacing w:before="0"/>
        <w:jc w:val="both"/>
        <w:rPr>
          <w:rFonts w:ascii="Arial" w:hAnsi="Arial" w:cs="Arial"/>
          <w:sz w:val="24"/>
          <w:szCs w:val="24"/>
          <w:lang w:eastAsia="es-ES"/>
        </w:rPr>
      </w:pPr>
      <w:r w:rsidRPr="000B227C">
        <w:rPr>
          <w:rFonts w:ascii="Arial" w:hAnsi="Arial" w:cs="Arial"/>
          <w:b/>
          <w:sz w:val="24"/>
          <w:szCs w:val="24"/>
          <w:lang w:val="es-ES" w:eastAsia="es-ES"/>
        </w:rPr>
        <w:t>Artículo 35.</w:t>
      </w:r>
      <w:r w:rsidRPr="000B227C">
        <w:rPr>
          <w:rFonts w:ascii="Arial" w:hAnsi="Arial" w:cs="Arial"/>
          <w:sz w:val="24"/>
          <w:szCs w:val="24"/>
          <w:lang w:val="es-ES" w:eastAsia="es-ES"/>
        </w:rPr>
        <w:t xml:space="preserve"> El Programa Municipal</w:t>
      </w:r>
      <w:r w:rsidRPr="000B227C">
        <w:rPr>
          <w:rFonts w:ascii="Arial" w:hAnsi="Arial" w:cs="Arial"/>
          <w:sz w:val="24"/>
          <w:szCs w:val="24"/>
          <w:lang w:eastAsia="es-ES"/>
        </w:rPr>
        <w:t xml:space="preserve"> de Protección deberá contener:</w:t>
      </w:r>
    </w:p>
    <w:p w14:paraId="499E3130" w14:textId="77777777" w:rsidR="00243597" w:rsidRPr="000B227C" w:rsidRDefault="00243597" w:rsidP="00243597">
      <w:pPr>
        <w:spacing w:before="0"/>
        <w:ind w:left="720" w:hanging="720"/>
        <w:contextualSpacing/>
        <w:jc w:val="both"/>
        <w:rPr>
          <w:rFonts w:ascii="Arial" w:eastAsia="Calibri" w:hAnsi="Arial" w:cs="Arial"/>
          <w:sz w:val="24"/>
          <w:szCs w:val="24"/>
        </w:rPr>
      </w:pPr>
    </w:p>
    <w:p w14:paraId="54D1D92D" w14:textId="77777777" w:rsidR="00243597" w:rsidRPr="000B227C" w:rsidRDefault="00243597" w:rsidP="00FB17A3">
      <w:pPr>
        <w:numPr>
          <w:ilvl w:val="0"/>
          <w:numId w:val="9"/>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Objetivos;</w:t>
      </w:r>
    </w:p>
    <w:p w14:paraId="11856BEB" w14:textId="77777777" w:rsidR="00243597" w:rsidRPr="000B227C" w:rsidRDefault="00243597" w:rsidP="00FB17A3">
      <w:pPr>
        <w:spacing w:before="0"/>
        <w:ind w:left="1134" w:hanging="283"/>
        <w:jc w:val="both"/>
        <w:rPr>
          <w:rFonts w:ascii="Arial" w:hAnsi="Arial" w:cs="Arial"/>
          <w:sz w:val="24"/>
          <w:szCs w:val="24"/>
          <w:lang w:val="es-ES" w:eastAsia="es-ES"/>
        </w:rPr>
      </w:pPr>
    </w:p>
    <w:p w14:paraId="4689BE4F" w14:textId="77777777" w:rsidR="00243597" w:rsidRPr="000B227C" w:rsidRDefault="00243597" w:rsidP="00FB17A3">
      <w:pPr>
        <w:numPr>
          <w:ilvl w:val="0"/>
          <w:numId w:val="9"/>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Estrategias prioritarias;</w:t>
      </w:r>
    </w:p>
    <w:p w14:paraId="2D56AF6C" w14:textId="77777777" w:rsidR="00243597" w:rsidRPr="000B227C" w:rsidRDefault="00243597" w:rsidP="00FB17A3">
      <w:pPr>
        <w:spacing w:before="0"/>
        <w:ind w:left="1134" w:hanging="283"/>
        <w:jc w:val="both"/>
        <w:rPr>
          <w:rFonts w:ascii="Arial" w:hAnsi="Arial" w:cs="Arial"/>
          <w:sz w:val="24"/>
          <w:szCs w:val="24"/>
          <w:lang w:val="es-ES" w:eastAsia="es-ES"/>
        </w:rPr>
      </w:pPr>
    </w:p>
    <w:p w14:paraId="71948A17" w14:textId="77777777" w:rsidR="00243597" w:rsidRPr="000B227C" w:rsidRDefault="00243597" w:rsidP="00FB17A3">
      <w:pPr>
        <w:numPr>
          <w:ilvl w:val="0"/>
          <w:numId w:val="9"/>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Líneas de acción;</w:t>
      </w:r>
    </w:p>
    <w:p w14:paraId="6A82759C" w14:textId="77777777" w:rsidR="00243597" w:rsidRPr="000B227C" w:rsidRDefault="00243597" w:rsidP="00FB17A3">
      <w:pPr>
        <w:spacing w:before="0"/>
        <w:ind w:left="1134" w:hanging="283"/>
        <w:jc w:val="both"/>
        <w:rPr>
          <w:rFonts w:ascii="Arial" w:hAnsi="Arial" w:cs="Arial"/>
          <w:sz w:val="24"/>
          <w:szCs w:val="24"/>
          <w:lang w:val="es-ES" w:eastAsia="es-ES"/>
        </w:rPr>
      </w:pPr>
    </w:p>
    <w:p w14:paraId="29E6D92F" w14:textId="77777777" w:rsidR="00243597" w:rsidRPr="000B227C" w:rsidRDefault="00243597" w:rsidP="00FB17A3">
      <w:pPr>
        <w:numPr>
          <w:ilvl w:val="0"/>
          <w:numId w:val="9"/>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Plazos concretos;</w:t>
      </w:r>
    </w:p>
    <w:p w14:paraId="1826AF0D" w14:textId="77777777" w:rsidR="00243597" w:rsidRPr="000B227C" w:rsidRDefault="00243597" w:rsidP="00FB17A3">
      <w:pPr>
        <w:spacing w:before="0"/>
        <w:ind w:left="1134" w:hanging="283"/>
        <w:jc w:val="both"/>
        <w:rPr>
          <w:rFonts w:ascii="Arial" w:hAnsi="Arial" w:cs="Arial"/>
          <w:sz w:val="24"/>
          <w:szCs w:val="24"/>
          <w:lang w:val="es-ES" w:eastAsia="es-ES"/>
        </w:rPr>
      </w:pPr>
    </w:p>
    <w:p w14:paraId="1F164A6F" w14:textId="77777777" w:rsidR="00243597" w:rsidRPr="000B227C" w:rsidRDefault="00243597" w:rsidP="00FB17A3">
      <w:pPr>
        <w:numPr>
          <w:ilvl w:val="0"/>
          <w:numId w:val="9"/>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Indicadores de desempeño; y</w:t>
      </w:r>
    </w:p>
    <w:p w14:paraId="35324D75" w14:textId="77777777" w:rsidR="00243597" w:rsidRPr="000B227C" w:rsidRDefault="00243597" w:rsidP="00FB17A3">
      <w:pPr>
        <w:spacing w:before="0"/>
        <w:ind w:left="1134" w:hanging="283"/>
        <w:jc w:val="both"/>
        <w:rPr>
          <w:rFonts w:ascii="Arial" w:hAnsi="Arial" w:cs="Arial"/>
          <w:sz w:val="24"/>
          <w:szCs w:val="24"/>
          <w:lang w:val="es-ES" w:eastAsia="es-ES"/>
        </w:rPr>
      </w:pPr>
    </w:p>
    <w:p w14:paraId="65D23FC4" w14:textId="77777777" w:rsidR="00243597" w:rsidRPr="000B227C" w:rsidRDefault="00243597" w:rsidP="00FB17A3">
      <w:pPr>
        <w:numPr>
          <w:ilvl w:val="0"/>
          <w:numId w:val="9"/>
        </w:numPr>
        <w:spacing w:before="0"/>
        <w:ind w:left="1134" w:hanging="283"/>
        <w:jc w:val="both"/>
        <w:rPr>
          <w:rFonts w:ascii="Arial" w:hAnsi="Arial" w:cs="Arial"/>
          <w:sz w:val="24"/>
          <w:szCs w:val="24"/>
          <w:lang w:val="es-ES" w:eastAsia="es-ES"/>
        </w:rPr>
      </w:pPr>
      <w:r w:rsidRPr="000B227C">
        <w:rPr>
          <w:rFonts w:ascii="Arial" w:hAnsi="Arial" w:cs="Arial"/>
          <w:sz w:val="24"/>
          <w:szCs w:val="24"/>
          <w:lang w:val="es-ES" w:eastAsia="es-ES"/>
        </w:rPr>
        <w:t>Dependencia y Entidad responsable de la implementación de cada una de las acciones.</w:t>
      </w:r>
    </w:p>
    <w:p w14:paraId="4DE5403B" w14:textId="77777777" w:rsidR="00243597" w:rsidRPr="000B227C" w:rsidRDefault="00243597" w:rsidP="00243597">
      <w:pPr>
        <w:spacing w:before="0"/>
        <w:jc w:val="both"/>
        <w:rPr>
          <w:rFonts w:ascii="Arial" w:hAnsi="Arial" w:cs="Arial"/>
          <w:sz w:val="24"/>
          <w:szCs w:val="24"/>
          <w:lang w:val="es-ES" w:eastAsia="es-ES"/>
        </w:rPr>
      </w:pPr>
    </w:p>
    <w:p w14:paraId="6EDE0533" w14:textId="77777777" w:rsidR="00243597" w:rsidRPr="000B227C" w:rsidRDefault="00243597" w:rsidP="00243597">
      <w:pPr>
        <w:spacing w:before="0"/>
        <w:jc w:val="right"/>
        <w:rPr>
          <w:rFonts w:ascii="Arial" w:hAnsi="Arial" w:cs="Arial"/>
          <w:b/>
          <w:i/>
          <w:sz w:val="24"/>
          <w:szCs w:val="24"/>
          <w:lang w:val="es-ES" w:eastAsia="es-ES"/>
        </w:rPr>
      </w:pPr>
      <w:r w:rsidRPr="000B227C">
        <w:rPr>
          <w:rFonts w:ascii="Arial" w:hAnsi="Arial" w:cs="Arial"/>
          <w:b/>
          <w:i/>
          <w:sz w:val="24"/>
          <w:szCs w:val="24"/>
          <w:lang w:val="es-ES" w:eastAsia="es-ES"/>
        </w:rPr>
        <w:t>Características del Programa Municipal de Protección</w:t>
      </w:r>
    </w:p>
    <w:p w14:paraId="567A79B3" w14:textId="77777777" w:rsidR="00243597" w:rsidRPr="000B227C" w:rsidRDefault="00243597" w:rsidP="00243597">
      <w:pPr>
        <w:spacing w:before="0"/>
        <w:jc w:val="both"/>
        <w:rPr>
          <w:rFonts w:ascii="Arial" w:hAnsi="Arial" w:cs="Arial"/>
          <w:sz w:val="24"/>
          <w:szCs w:val="24"/>
          <w:lang w:val="es-ES" w:eastAsia="es-ES"/>
        </w:rPr>
      </w:pPr>
      <w:r w:rsidRPr="000B227C">
        <w:rPr>
          <w:rFonts w:ascii="Arial" w:hAnsi="Arial" w:cs="Arial"/>
          <w:b/>
          <w:sz w:val="24"/>
          <w:szCs w:val="24"/>
          <w:lang w:val="es-ES" w:eastAsia="es-ES"/>
        </w:rPr>
        <w:t>Artículo 36.</w:t>
      </w:r>
      <w:r w:rsidRPr="000B227C">
        <w:rPr>
          <w:rFonts w:ascii="Arial" w:hAnsi="Arial" w:cs="Arial"/>
          <w:sz w:val="24"/>
          <w:szCs w:val="24"/>
          <w:lang w:val="es-ES" w:eastAsia="es-ES"/>
        </w:rPr>
        <w:t xml:space="preserve"> El Programa Municipal de Protección deberá:</w:t>
      </w:r>
    </w:p>
    <w:p w14:paraId="339BB1C1" w14:textId="77777777" w:rsidR="00243597" w:rsidRPr="000B227C" w:rsidRDefault="00243597" w:rsidP="00243597">
      <w:pPr>
        <w:spacing w:before="0"/>
        <w:jc w:val="both"/>
        <w:rPr>
          <w:rFonts w:ascii="Arial" w:hAnsi="Arial" w:cs="Arial"/>
          <w:sz w:val="24"/>
          <w:szCs w:val="24"/>
          <w:lang w:val="es-ES" w:eastAsia="es-ES"/>
        </w:rPr>
      </w:pPr>
    </w:p>
    <w:p w14:paraId="76FEF7E6" w14:textId="77777777" w:rsidR="00243597" w:rsidRPr="000B227C" w:rsidRDefault="00243597" w:rsidP="00FB17A3">
      <w:pPr>
        <w:numPr>
          <w:ilvl w:val="0"/>
          <w:numId w:val="8"/>
        </w:numPr>
        <w:spacing w:before="0"/>
        <w:ind w:left="1134" w:hanging="283"/>
        <w:contextualSpacing/>
        <w:jc w:val="both"/>
        <w:rPr>
          <w:rFonts w:ascii="Arial" w:eastAsia="Calibri" w:hAnsi="Arial" w:cs="Arial"/>
          <w:sz w:val="24"/>
          <w:szCs w:val="24"/>
          <w:lang w:val="es-ES"/>
        </w:rPr>
      </w:pPr>
      <w:r w:rsidRPr="000B227C">
        <w:rPr>
          <w:rFonts w:ascii="Arial" w:eastAsia="Calibri" w:hAnsi="Arial" w:cs="Arial"/>
          <w:sz w:val="24"/>
          <w:szCs w:val="24"/>
          <w:lang w:val="es-ES"/>
        </w:rPr>
        <w:t xml:space="preserve">Garantizar un enfoque integral, transversal y con perspectiva de derechos humanos para el diseño y la instrumentación de políticas y programas de gobierno; </w:t>
      </w:r>
    </w:p>
    <w:p w14:paraId="2E793B00" w14:textId="77777777" w:rsidR="00243597" w:rsidRPr="000B227C" w:rsidRDefault="00243597" w:rsidP="00FB17A3">
      <w:pPr>
        <w:spacing w:before="0"/>
        <w:ind w:left="1134" w:hanging="283"/>
        <w:contextualSpacing/>
        <w:jc w:val="both"/>
        <w:rPr>
          <w:rFonts w:ascii="Arial" w:eastAsia="Calibri" w:hAnsi="Arial" w:cs="Arial"/>
          <w:sz w:val="24"/>
          <w:szCs w:val="24"/>
          <w:lang w:val="es-ES"/>
        </w:rPr>
      </w:pPr>
    </w:p>
    <w:p w14:paraId="7BD93FFF" w14:textId="77777777" w:rsidR="00243597" w:rsidRPr="000B227C" w:rsidRDefault="00243597" w:rsidP="00FB17A3">
      <w:pPr>
        <w:numPr>
          <w:ilvl w:val="0"/>
          <w:numId w:val="8"/>
        </w:numPr>
        <w:spacing w:before="0"/>
        <w:ind w:left="1134" w:hanging="283"/>
        <w:contextualSpacing/>
        <w:jc w:val="both"/>
        <w:rPr>
          <w:rFonts w:ascii="Arial" w:eastAsia="Calibri" w:hAnsi="Arial" w:cs="Arial"/>
          <w:sz w:val="24"/>
          <w:szCs w:val="24"/>
          <w:lang w:val="es-ES"/>
        </w:rPr>
      </w:pPr>
      <w:r w:rsidRPr="000B227C">
        <w:rPr>
          <w:rFonts w:ascii="Arial" w:eastAsia="Calibri" w:hAnsi="Arial" w:cs="Arial"/>
          <w:sz w:val="24"/>
          <w:szCs w:val="24"/>
          <w:lang w:val="es-ES"/>
        </w:rPr>
        <w:t>Promover la participación, tomar en cuenta la opinión y considerar los aspectos culturales, éticos, afectivos, educativos y de salud de niñas, niños y adolescentes, en todos aquellos asuntos de su incumbencia, de acuerdo a su edad, desarrollo evolutivo, cognoscitivo y madurez;</w:t>
      </w:r>
    </w:p>
    <w:p w14:paraId="58790109" w14:textId="77777777" w:rsidR="00243597" w:rsidRPr="000B227C" w:rsidRDefault="00243597" w:rsidP="00FB17A3">
      <w:pPr>
        <w:spacing w:before="0"/>
        <w:ind w:left="1134" w:hanging="283"/>
        <w:contextualSpacing/>
        <w:jc w:val="both"/>
        <w:rPr>
          <w:rFonts w:ascii="Arial" w:eastAsia="Calibri" w:hAnsi="Arial" w:cs="Arial"/>
          <w:sz w:val="24"/>
          <w:szCs w:val="24"/>
          <w:lang w:val="es-ES"/>
        </w:rPr>
      </w:pPr>
    </w:p>
    <w:p w14:paraId="3529A996" w14:textId="77777777" w:rsidR="00243597" w:rsidRPr="000B227C" w:rsidRDefault="00243597" w:rsidP="00FB17A3">
      <w:pPr>
        <w:numPr>
          <w:ilvl w:val="0"/>
          <w:numId w:val="8"/>
        </w:numPr>
        <w:spacing w:before="0"/>
        <w:ind w:left="1134" w:hanging="283"/>
        <w:contextualSpacing/>
        <w:jc w:val="both"/>
        <w:rPr>
          <w:rFonts w:ascii="Arial" w:eastAsia="Calibri" w:hAnsi="Arial" w:cs="Arial"/>
          <w:sz w:val="24"/>
          <w:szCs w:val="24"/>
          <w:lang w:val="es-ES"/>
        </w:rPr>
      </w:pPr>
      <w:r w:rsidRPr="000B227C">
        <w:rPr>
          <w:rFonts w:ascii="Arial" w:eastAsia="Calibri" w:hAnsi="Arial" w:cs="Arial"/>
          <w:sz w:val="24"/>
          <w:szCs w:val="24"/>
          <w:lang w:val="es-ES"/>
        </w:rPr>
        <w:t>Contribuir a la formación física, psicológica, económica, social, cultural, ambiental y cívica de niñas, niños y adolescentes; y</w:t>
      </w:r>
    </w:p>
    <w:p w14:paraId="1A5BA7E0" w14:textId="77777777" w:rsidR="00243597" w:rsidRPr="000B227C" w:rsidRDefault="00243597" w:rsidP="00FB17A3">
      <w:pPr>
        <w:spacing w:before="0"/>
        <w:ind w:left="1134" w:hanging="283"/>
        <w:contextualSpacing/>
        <w:jc w:val="both"/>
        <w:rPr>
          <w:rFonts w:ascii="Arial" w:eastAsia="Calibri" w:hAnsi="Arial" w:cs="Arial"/>
          <w:sz w:val="24"/>
          <w:szCs w:val="24"/>
        </w:rPr>
      </w:pPr>
    </w:p>
    <w:p w14:paraId="494401AF" w14:textId="77777777" w:rsidR="00243597" w:rsidRPr="000B227C" w:rsidRDefault="00243597" w:rsidP="00FB17A3">
      <w:pPr>
        <w:numPr>
          <w:ilvl w:val="0"/>
          <w:numId w:val="8"/>
        </w:numPr>
        <w:spacing w:before="0"/>
        <w:ind w:left="1134" w:hanging="283"/>
        <w:contextualSpacing/>
        <w:jc w:val="both"/>
        <w:rPr>
          <w:rFonts w:ascii="Arial" w:eastAsia="Calibri" w:hAnsi="Arial" w:cs="Arial"/>
          <w:sz w:val="24"/>
          <w:szCs w:val="24"/>
          <w:lang w:val="es-ES"/>
        </w:rPr>
      </w:pPr>
      <w:r w:rsidRPr="000B227C">
        <w:rPr>
          <w:rFonts w:ascii="Arial" w:eastAsia="Calibri" w:hAnsi="Arial" w:cs="Arial"/>
          <w:sz w:val="24"/>
          <w:szCs w:val="24"/>
          <w:lang w:val="es-ES"/>
        </w:rPr>
        <w:t>Establecer mecanismos de seguimiento y evaluación de implementación de políticas, programas gubernamentales y compromisos derivados de tratados internacionales en la materia.</w:t>
      </w:r>
    </w:p>
    <w:p w14:paraId="51017116" w14:textId="77777777" w:rsidR="00243597" w:rsidRPr="000B227C" w:rsidRDefault="00243597" w:rsidP="00243597">
      <w:pPr>
        <w:spacing w:before="0"/>
        <w:jc w:val="right"/>
        <w:rPr>
          <w:rFonts w:ascii="Arial" w:hAnsi="Arial" w:cs="Arial"/>
          <w:b/>
          <w:i/>
          <w:sz w:val="24"/>
          <w:szCs w:val="24"/>
          <w:lang w:val="es-ES" w:eastAsia="es-ES"/>
        </w:rPr>
      </w:pPr>
    </w:p>
    <w:p w14:paraId="3F5C4304" w14:textId="77777777" w:rsidR="00243597" w:rsidRPr="000B227C" w:rsidRDefault="00243597" w:rsidP="00243597">
      <w:pPr>
        <w:spacing w:before="0"/>
        <w:jc w:val="right"/>
        <w:rPr>
          <w:rFonts w:ascii="Arial" w:hAnsi="Arial" w:cs="Arial"/>
          <w:b/>
          <w:i/>
          <w:sz w:val="24"/>
          <w:szCs w:val="24"/>
          <w:lang w:val="es-ES" w:eastAsia="es-ES"/>
        </w:rPr>
      </w:pPr>
      <w:r w:rsidRPr="000B227C">
        <w:rPr>
          <w:rFonts w:ascii="Arial" w:hAnsi="Arial" w:cs="Arial"/>
          <w:b/>
          <w:i/>
          <w:sz w:val="24"/>
          <w:szCs w:val="24"/>
          <w:lang w:val="es-ES" w:eastAsia="es-ES"/>
        </w:rPr>
        <w:t>Diseño y Aplicación del Programa Municipal de Protección</w:t>
      </w:r>
    </w:p>
    <w:p w14:paraId="5183CB1E" w14:textId="77777777" w:rsidR="00243597" w:rsidRPr="000B227C" w:rsidRDefault="00243597" w:rsidP="00243597">
      <w:pPr>
        <w:spacing w:before="0"/>
        <w:jc w:val="both"/>
        <w:rPr>
          <w:rFonts w:ascii="Arial" w:hAnsi="Arial" w:cs="Arial"/>
          <w:sz w:val="24"/>
          <w:szCs w:val="24"/>
          <w:lang w:val="es-ES" w:eastAsia="es-ES"/>
        </w:rPr>
      </w:pPr>
      <w:r w:rsidRPr="000B227C">
        <w:rPr>
          <w:rFonts w:ascii="Arial" w:hAnsi="Arial" w:cs="Arial"/>
          <w:b/>
          <w:sz w:val="24"/>
          <w:szCs w:val="24"/>
          <w:lang w:val="es-ES" w:eastAsia="es-ES"/>
        </w:rPr>
        <w:t xml:space="preserve">Artículo 37. </w:t>
      </w:r>
      <w:r w:rsidRPr="000B227C">
        <w:rPr>
          <w:rFonts w:ascii="Arial" w:hAnsi="Arial" w:cs="Arial"/>
          <w:sz w:val="24"/>
          <w:szCs w:val="24"/>
          <w:lang w:val="es-ES" w:eastAsia="es-ES"/>
        </w:rPr>
        <w:t>En el diseño y aplicación del Programa se tomarán en cuenta las condiciones particulares de niñas, niños y adolescentes en los diferentes grupos de población, a fin de proteger el ejercicio igualitario de todos sus derechos.</w:t>
      </w:r>
    </w:p>
    <w:p w14:paraId="48140F7F" w14:textId="77777777" w:rsidR="00243597" w:rsidRPr="000B227C" w:rsidRDefault="00243597" w:rsidP="00243597">
      <w:pPr>
        <w:spacing w:before="0"/>
        <w:jc w:val="right"/>
        <w:rPr>
          <w:rFonts w:ascii="Arial" w:hAnsi="Arial" w:cs="Arial"/>
          <w:b/>
          <w:i/>
          <w:sz w:val="24"/>
          <w:szCs w:val="24"/>
          <w:lang w:val="es-ES" w:eastAsia="es-ES"/>
        </w:rPr>
      </w:pPr>
    </w:p>
    <w:p w14:paraId="44A34D8F" w14:textId="77777777" w:rsidR="00243597" w:rsidRPr="000B227C" w:rsidRDefault="00243597" w:rsidP="00243597">
      <w:pPr>
        <w:spacing w:before="0"/>
        <w:jc w:val="right"/>
        <w:rPr>
          <w:rFonts w:ascii="Arial" w:hAnsi="Arial" w:cs="Arial"/>
          <w:b/>
          <w:i/>
          <w:sz w:val="24"/>
          <w:szCs w:val="24"/>
          <w:lang w:val="es-ES" w:eastAsia="es-ES"/>
        </w:rPr>
      </w:pPr>
      <w:r w:rsidRPr="000B227C">
        <w:rPr>
          <w:rFonts w:ascii="Arial" w:hAnsi="Arial" w:cs="Arial"/>
          <w:b/>
          <w:i/>
          <w:sz w:val="24"/>
          <w:szCs w:val="24"/>
          <w:lang w:val="es-ES" w:eastAsia="es-ES"/>
        </w:rPr>
        <w:t>Aprobación del Programa Municipal de Protección</w:t>
      </w:r>
    </w:p>
    <w:p w14:paraId="47E3394C" w14:textId="77777777" w:rsidR="00243597" w:rsidRPr="000B227C" w:rsidRDefault="00243597" w:rsidP="00243597">
      <w:pPr>
        <w:spacing w:before="0"/>
        <w:jc w:val="both"/>
        <w:rPr>
          <w:rFonts w:ascii="Arial" w:hAnsi="Arial" w:cs="Arial"/>
          <w:sz w:val="24"/>
          <w:szCs w:val="24"/>
          <w:lang w:val="es-ES" w:eastAsia="es-ES"/>
        </w:rPr>
      </w:pPr>
      <w:r w:rsidRPr="000B227C">
        <w:rPr>
          <w:rFonts w:ascii="Arial" w:hAnsi="Arial" w:cs="Arial"/>
          <w:b/>
          <w:sz w:val="24"/>
          <w:szCs w:val="24"/>
          <w:lang w:val="es-ES" w:eastAsia="es-ES"/>
        </w:rPr>
        <w:t>Artículo 38.</w:t>
      </w:r>
      <w:r w:rsidRPr="000B227C">
        <w:rPr>
          <w:rFonts w:ascii="Arial" w:hAnsi="Arial" w:cs="Arial"/>
          <w:sz w:val="24"/>
          <w:szCs w:val="24"/>
          <w:lang w:val="es-ES" w:eastAsia="es-ES"/>
        </w:rPr>
        <w:t xml:space="preserve"> Una vez concluida la elaboración del Programa Municipal de Protección, deberá ser puesto a consideración del pleno del Ayuntamiento para su aprobación.</w:t>
      </w:r>
    </w:p>
    <w:p w14:paraId="7319E3FC" w14:textId="77777777" w:rsidR="00243597" w:rsidRPr="000B227C" w:rsidRDefault="00243597" w:rsidP="00243597">
      <w:pPr>
        <w:spacing w:before="0"/>
        <w:jc w:val="both"/>
        <w:rPr>
          <w:rFonts w:ascii="Arial" w:hAnsi="Arial" w:cs="Arial"/>
          <w:sz w:val="24"/>
          <w:szCs w:val="24"/>
          <w:lang w:val="es-ES" w:eastAsia="es-ES"/>
        </w:rPr>
      </w:pPr>
    </w:p>
    <w:p w14:paraId="434C3069" w14:textId="77777777" w:rsidR="00243597" w:rsidRPr="000B227C" w:rsidRDefault="00243597" w:rsidP="00243597">
      <w:pPr>
        <w:spacing w:before="0"/>
        <w:jc w:val="both"/>
        <w:rPr>
          <w:rFonts w:ascii="Arial" w:hAnsi="Arial" w:cs="Arial"/>
          <w:sz w:val="24"/>
          <w:szCs w:val="24"/>
          <w:lang w:val="es-ES" w:eastAsia="es-ES"/>
        </w:rPr>
      </w:pPr>
      <w:r w:rsidRPr="000B227C">
        <w:rPr>
          <w:rFonts w:ascii="Arial" w:hAnsi="Arial" w:cs="Arial"/>
          <w:sz w:val="24"/>
          <w:szCs w:val="24"/>
          <w:lang w:val="es-ES" w:eastAsia="es-ES"/>
        </w:rPr>
        <w:t>El Programa Municipal de Protección, deberá ser publicado en el Periódico Oficial del Gobierno del Estado de Guanajuato.</w:t>
      </w:r>
    </w:p>
    <w:p w14:paraId="5CE9FB58" w14:textId="77777777" w:rsidR="00243597" w:rsidRPr="000B227C" w:rsidRDefault="00243597" w:rsidP="00243597">
      <w:pPr>
        <w:spacing w:before="0"/>
        <w:jc w:val="both"/>
        <w:rPr>
          <w:rFonts w:ascii="Arial" w:hAnsi="Arial" w:cs="Arial"/>
          <w:b/>
          <w:sz w:val="24"/>
          <w:szCs w:val="24"/>
          <w:lang w:val="es-ES" w:eastAsia="es-ES"/>
        </w:rPr>
      </w:pPr>
    </w:p>
    <w:p w14:paraId="175C3896" w14:textId="77777777" w:rsidR="00243597" w:rsidRPr="000B227C" w:rsidRDefault="00243597" w:rsidP="00243597">
      <w:pPr>
        <w:spacing w:before="0"/>
        <w:jc w:val="center"/>
        <w:rPr>
          <w:rFonts w:ascii="Arial" w:hAnsi="Arial" w:cs="Arial"/>
          <w:b/>
          <w:sz w:val="24"/>
          <w:szCs w:val="24"/>
          <w:lang w:eastAsia="es-ES"/>
        </w:rPr>
      </w:pPr>
      <w:r w:rsidRPr="000B227C">
        <w:rPr>
          <w:rFonts w:ascii="Arial" w:hAnsi="Arial" w:cs="Arial"/>
          <w:b/>
          <w:sz w:val="24"/>
          <w:szCs w:val="24"/>
          <w:lang w:eastAsia="es-ES"/>
        </w:rPr>
        <w:t>TRANSITORIOS</w:t>
      </w:r>
    </w:p>
    <w:p w14:paraId="47F38F42" w14:textId="77777777" w:rsidR="00243597" w:rsidRPr="000B227C" w:rsidRDefault="00243597" w:rsidP="00243597">
      <w:pPr>
        <w:spacing w:before="0"/>
        <w:jc w:val="center"/>
        <w:rPr>
          <w:rFonts w:ascii="Arial" w:hAnsi="Arial" w:cs="Arial"/>
          <w:b/>
          <w:sz w:val="24"/>
          <w:szCs w:val="24"/>
          <w:lang w:eastAsia="es-ES"/>
        </w:rPr>
      </w:pPr>
    </w:p>
    <w:p w14:paraId="65CBBCBA" w14:textId="77777777" w:rsidR="00243597" w:rsidRPr="000B227C" w:rsidRDefault="00243597" w:rsidP="00243597">
      <w:pPr>
        <w:spacing w:before="0"/>
        <w:jc w:val="both"/>
        <w:rPr>
          <w:rFonts w:ascii="Arial" w:hAnsi="Arial" w:cs="Arial"/>
          <w:sz w:val="24"/>
          <w:szCs w:val="24"/>
          <w:lang w:eastAsia="es-ES"/>
        </w:rPr>
      </w:pPr>
      <w:r w:rsidRPr="000B227C">
        <w:rPr>
          <w:rFonts w:ascii="Arial" w:hAnsi="Arial" w:cs="Arial"/>
          <w:b/>
          <w:sz w:val="24"/>
          <w:szCs w:val="24"/>
          <w:lang w:eastAsia="es-ES"/>
        </w:rPr>
        <w:t>Artículo primero.</w:t>
      </w:r>
      <w:r w:rsidRPr="000B227C">
        <w:rPr>
          <w:rFonts w:ascii="Arial" w:hAnsi="Arial" w:cs="Arial"/>
          <w:sz w:val="24"/>
          <w:szCs w:val="24"/>
          <w:lang w:eastAsia="es-ES"/>
        </w:rPr>
        <w:t xml:space="preserve"> El presente Reglamento entrará en vigor al día siguiente al de su publicación en el Periódico Oficial del Gobierno del Estado de Guanajuato.</w:t>
      </w:r>
    </w:p>
    <w:p w14:paraId="54141F09" w14:textId="77777777" w:rsidR="00243597" w:rsidRPr="000B227C" w:rsidRDefault="00243597" w:rsidP="00243597">
      <w:pPr>
        <w:spacing w:before="0"/>
        <w:jc w:val="both"/>
        <w:rPr>
          <w:rFonts w:ascii="Arial" w:hAnsi="Arial" w:cs="Arial"/>
          <w:sz w:val="24"/>
          <w:szCs w:val="24"/>
          <w:lang w:eastAsia="es-ES"/>
        </w:rPr>
      </w:pPr>
    </w:p>
    <w:p w14:paraId="22F77297" w14:textId="77777777" w:rsidR="000F46BA" w:rsidRPr="007C66C3" w:rsidRDefault="000F46BA" w:rsidP="000F46BA">
      <w:pPr>
        <w:spacing w:before="0" w:after="160" w:line="259" w:lineRule="auto"/>
        <w:jc w:val="both"/>
        <w:rPr>
          <w:rFonts w:ascii="Arial" w:hAnsi="Arial" w:cs="Arial"/>
          <w:b/>
          <w:sz w:val="24"/>
          <w:szCs w:val="24"/>
        </w:rPr>
      </w:pPr>
      <w:r w:rsidRPr="000F46BA">
        <w:rPr>
          <w:rFonts w:ascii="Arial" w:hAnsi="Arial" w:cs="Arial"/>
          <w:b/>
          <w:sz w:val="24"/>
          <w:szCs w:val="24"/>
        </w:rPr>
        <w:t xml:space="preserve">Artículo segundo. </w:t>
      </w:r>
      <w:r w:rsidRPr="000F46BA">
        <w:rPr>
          <w:rFonts w:ascii="Arial" w:hAnsi="Arial" w:cs="Arial"/>
          <w:sz w:val="24"/>
          <w:szCs w:val="24"/>
          <w:lang w:eastAsia="es-ES"/>
        </w:rPr>
        <w:t>El Sistema Municipal de Protecc</w:t>
      </w:r>
      <w:r w:rsidR="007C66C3">
        <w:rPr>
          <w:rFonts w:ascii="Arial" w:hAnsi="Arial" w:cs="Arial"/>
          <w:sz w:val="24"/>
          <w:szCs w:val="24"/>
          <w:lang w:eastAsia="es-ES"/>
        </w:rPr>
        <w:t xml:space="preserve">ión deberá quedar instalado dentro de los cinco días siguientes a la entrada en vigor del presente Reglamento. </w:t>
      </w:r>
      <w:r w:rsidR="007C66C3">
        <w:rPr>
          <w:rFonts w:ascii="Arial" w:hAnsi="Arial" w:cs="Arial"/>
          <w:sz w:val="24"/>
          <w:szCs w:val="24"/>
          <w:lang w:eastAsia="es-ES"/>
        </w:rPr>
        <w:lastRenderedPageBreak/>
        <w:t>A efecto de lo anterior, el Presidente Municipal, por única ocasión, realizará la designación directa de los Representantes de la Sociedad Civil.</w:t>
      </w:r>
    </w:p>
    <w:p w14:paraId="09F3C7ED" w14:textId="77777777" w:rsidR="00243597" w:rsidRPr="000B227C" w:rsidRDefault="00243597" w:rsidP="00243597">
      <w:pPr>
        <w:spacing w:before="0"/>
        <w:jc w:val="both"/>
        <w:rPr>
          <w:rFonts w:ascii="Arial" w:hAnsi="Arial" w:cs="Arial"/>
          <w:sz w:val="24"/>
          <w:szCs w:val="24"/>
          <w:lang w:eastAsia="es-ES"/>
        </w:rPr>
      </w:pPr>
      <w:r w:rsidRPr="000B227C">
        <w:rPr>
          <w:rFonts w:ascii="Arial" w:hAnsi="Arial" w:cs="Arial"/>
          <w:b/>
          <w:sz w:val="24"/>
          <w:szCs w:val="24"/>
          <w:lang w:eastAsia="es-ES"/>
        </w:rPr>
        <w:t xml:space="preserve">Artículo tercero. </w:t>
      </w:r>
      <w:r w:rsidRPr="000B227C">
        <w:rPr>
          <w:rFonts w:ascii="Arial" w:hAnsi="Arial" w:cs="Arial"/>
          <w:sz w:val="24"/>
          <w:szCs w:val="24"/>
          <w:lang w:eastAsia="es-ES"/>
        </w:rPr>
        <w:t>El Presidente del Sistema Municipal de Protección realizará las acciones necesarias para que el Programa Municipal de Protección se elabore y apruebe dentro de los ciento veinte días naturales siguientes a la instalación del Sistema Municipal de Protección.</w:t>
      </w:r>
    </w:p>
    <w:p w14:paraId="684983FF" w14:textId="77777777" w:rsidR="00243597" w:rsidRPr="000B227C" w:rsidRDefault="00243597" w:rsidP="00243597">
      <w:pPr>
        <w:spacing w:before="0"/>
        <w:jc w:val="both"/>
        <w:rPr>
          <w:rFonts w:ascii="Arial" w:hAnsi="Arial" w:cs="Arial"/>
          <w:sz w:val="24"/>
          <w:szCs w:val="24"/>
          <w:lang w:eastAsia="es-ES"/>
        </w:rPr>
      </w:pPr>
    </w:p>
    <w:p w14:paraId="6759B09D" w14:textId="77777777" w:rsidR="00243597" w:rsidRPr="000B227C" w:rsidRDefault="00243597" w:rsidP="00243597">
      <w:pPr>
        <w:spacing w:before="0"/>
        <w:jc w:val="both"/>
        <w:rPr>
          <w:rFonts w:ascii="Arial" w:hAnsi="Arial" w:cs="Arial"/>
          <w:sz w:val="24"/>
          <w:szCs w:val="24"/>
          <w:lang w:val="es-ES" w:eastAsia="es-ES"/>
        </w:rPr>
      </w:pPr>
      <w:r w:rsidRPr="000B227C">
        <w:rPr>
          <w:rFonts w:ascii="Arial" w:hAnsi="Arial" w:cs="Arial"/>
          <w:b/>
          <w:sz w:val="24"/>
          <w:szCs w:val="24"/>
          <w:lang w:val="es-ES" w:eastAsia="es-ES"/>
        </w:rPr>
        <w:t xml:space="preserve">Artículo cuarto. </w:t>
      </w:r>
      <w:r w:rsidRPr="000B227C">
        <w:rPr>
          <w:rFonts w:ascii="Arial" w:hAnsi="Arial" w:cs="Arial"/>
          <w:sz w:val="24"/>
          <w:szCs w:val="24"/>
          <w:lang w:eastAsia="es-ES"/>
        </w:rPr>
        <w:t>Las dependencias y entidades que actualmente ya implementan políticas para niñas, niños y adolescentes, seguirán a cargo de su ejecución y tendrán su propio presupuesto para ello.</w:t>
      </w:r>
    </w:p>
    <w:p w14:paraId="76D97536" w14:textId="77777777" w:rsidR="00243597" w:rsidRPr="000B227C" w:rsidRDefault="00243597" w:rsidP="00243597">
      <w:pPr>
        <w:spacing w:before="0"/>
        <w:jc w:val="both"/>
        <w:rPr>
          <w:rFonts w:ascii="Arial" w:hAnsi="Arial" w:cs="Arial"/>
          <w:sz w:val="24"/>
          <w:szCs w:val="24"/>
          <w:lang w:eastAsia="es-ES"/>
        </w:rPr>
      </w:pPr>
    </w:p>
    <w:p w14:paraId="0F729454" w14:textId="77777777" w:rsidR="00243597" w:rsidRPr="000B227C" w:rsidRDefault="00243597" w:rsidP="00243597">
      <w:pPr>
        <w:spacing w:before="0"/>
        <w:jc w:val="both"/>
        <w:rPr>
          <w:rFonts w:ascii="Arial" w:hAnsi="Arial" w:cs="Arial"/>
          <w:color w:val="FF0000"/>
          <w:sz w:val="24"/>
          <w:szCs w:val="24"/>
          <w:lang w:eastAsia="es-ES"/>
        </w:rPr>
      </w:pPr>
      <w:r w:rsidRPr="000B227C">
        <w:rPr>
          <w:rFonts w:ascii="Arial" w:hAnsi="Arial" w:cs="Arial"/>
          <w:b/>
          <w:sz w:val="24"/>
          <w:szCs w:val="24"/>
          <w:lang w:eastAsia="es-ES"/>
        </w:rPr>
        <w:t>Artículo quinto.</w:t>
      </w:r>
      <w:r w:rsidRPr="000B227C">
        <w:rPr>
          <w:rFonts w:ascii="Arial" w:hAnsi="Arial" w:cs="Arial"/>
          <w:sz w:val="24"/>
          <w:szCs w:val="24"/>
          <w:lang w:eastAsia="es-ES"/>
        </w:rPr>
        <w:t xml:space="preserve"> El Procurador del Menor del Sistema para el Desarrollo Integral de la Familia en el Municipio de León, Guanajuato., tendrá las atribuciones que le establezca para tal efecto el Reglamento del Sistema para el Desarrollo Integral de la Familia en el Municipio de León, Guanajuato.</w:t>
      </w:r>
    </w:p>
    <w:p w14:paraId="39B109CC" w14:textId="77777777" w:rsidR="00243597" w:rsidRPr="000B227C" w:rsidRDefault="00243597" w:rsidP="00243597">
      <w:pPr>
        <w:pStyle w:val="NormalWeb"/>
        <w:spacing w:before="0" w:beforeAutospacing="0" w:after="0" w:afterAutospacing="0"/>
        <w:jc w:val="both"/>
        <w:rPr>
          <w:rFonts w:ascii="Arial" w:hAnsi="Arial" w:cs="Arial"/>
          <w:b/>
          <w:spacing w:val="-3"/>
        </w:rPr>
      </w:pPr>
    </w:p>
    <w:p w14:paraId="57D1A230" w14:textId="77777777" w:rsidR="00243597" w:rsidRPr="00DD2F9A" w:rsidRDefault="00243597" w:rsidP="00243597">
      <w:pPr>
        <w:spacing w:before="0"/>
        <w:jc w:val="both"/>
        <w:rPr>
          <w:rFonts w:ascii="Arial" w:hAnsi="Arial" w:cs="Arial"/>
          <w:spacing w:val="-3"/>
          <w:sz w:val="24"/>
          <w:szCs w:val="24"/>
        </w:rPr>
      </w:pPr>
    </w:p>
    <w:p w14:paraId="2047E56E" w14:textId="77777777" w:rsidR="00243597" w:rsidRPr="00DD2F9A" w:rsidRDefault="00243597" w:rsidP="00243597">
      <w:pPr>
        <w:spacing w:before="0"/>
        <w:jc w:val="both"/>
        <w:rPr>
          <w:rFonts w:ascii="Arial" w:eastAsia="Times New Roman" w:hAnsi="Arial" w:cs="Arial"/>
          <w:bCs/>
          <w:caps/>
          <w:sz w:val="26"/>
          <w:szCs w:val="26"/>
        </w:rPr>
      </w:pPr>
      <w:r w:rsidRPr="00DD2F9A">
        <w:rPr>
          <w:rFonts w:ascii="Arial" w:eastAsia="Times New Roman" w:hAnsi="Arial" w:cs="Arial"/>
          <w:bCs/>
          <w:caps/>
          <w:sz w:val="26"/>
          <w:szCs w:val="26"/>
        </w:rPr>
        <w:t>Dado en la casa municipal de León, Guanajuato, el día 25 de ABRIL DE 2016.</w:t>
      </w:r>
    </w:p>
    <w:p w14:paraId="01396636" w14:textId="77777777" w:rsidR="00243597" w:rsidRPr="000B227C" w:rsidRDefault="00243597" w:rsidP="00243597">
      <w:pPr>
        <w:spacing w:before="0"/>
        <w:jc w:val="both"/>
        <w:rPr>
          <w:rFonts w:ascii="Arial" w:eastAsia="Times New Roman" w:hAnsi="Arial" w:cs="Arial"/>
          <w:b/>
          <w:bCs/>
          <w:caps/>
          <w:sz w:val="26"/>
          <w:szCs w:val="26"/>
        </w:rPr>
      </w:pPr>
    </w:p>
    <w:p w14:paraId="1212D068" w14:textId="77777777" w:rsidR="00243597" w:rsidRDefault="00243597" w:rsidP="00243597">
      <w:pPr>
        <w:spacing w:before="0"/>
        <w:jc w:val="both"/>
        <w:rPr>
          <w:rFonts w:ascii="Arial" w:eastAsia="Times New Roman" w:hAnsi="Arial" w:cs="Arial"/>
          <w:b/>
          <w:bCs/>
          <w:caps/>
          <w:sz w:val="26"/>
          <w:szCs w:val="26"/>
        </w:rPr>
      </w:pPr>
    </w:p>
    <w:p w14:paraId="76D1CE64" w14:textId="77777777" w:rsidR="00940C81" w:rsidRPr="000B227C" w:rsidRDefault="00940C81" w:rsidP="00243597">
      <w:pPr>
        <w:spacing w:before="0"/>
        <w:jc w:val="both"/>
        <w:rPr>
          <w:rFonts w:ascii="Arial" w:eastAsia="Times New Roman" w:hAnsi="Arial" w:cs="Arial"/>
          <w:b/>
          <w:bCs/>
          <w:caps/>
          <w:sz w:val="26"/>
          <w:szCs w:val="26"/>
        </w:rPr>
      </w:pPr>
    </w:p>
    <w:p w14:paraId="69E7C8E6" w14:textId="77777777" w:rsidR="00243597" w:rsidRPr="000B227C" w:rsidRDefault="00243597" w:rsidP="00243597">
      <w:pPr>
        <w:spacing w:before="0"/>
        <w:jc w:val="both"/>
        <w:rPr>
          <w:rFonts w:ascii="Arial" w:eastAsia="Times New Roman" w:hAnsi="Arial" w:cs="Arial"/>
          <w:b/>
          <w:bCs/>
          <w:caps/>
          <w:sz w:val="26"/>
          <w:szCs w:val="26"/>
        </w:rPr>
      </w:pPr>
    </w:p>
    <w:p w14:paraId="7C131DCE" w14:textId="77777777" w:rsidR="00243597" w:rsidRPr="000B227C" w:rsidRDefault="00243597" w:rsidP="00243597">
      <w:pPr>
        <w:spacing w:before="0"/>
        <w:jc w:val="both"/>
        <w:rPr>
          <w:rFonts w:ascii="Arial" w:eastAsia="Times New Roman" w:hAnsi="Arial" w:cs="Arial"/>
          <w:b/>
          <w:bCs/>
          <w:caps/>
          <w:sz w:val="26"/>
          <w:szCs w:val="26"/>
        </w:rPr>
      </w:pPr>
      <w:r w:rsidRPr="000B227C">
        <w:rPr>
          <w:rFonts w:ascii="Arial" w:eastAsia="Times New Roman" w:hAnsi="Arial" w:cs="Arial"/>
          <w:b/>
          <w:bCs/>
          <w:sz w:val="26"/>
          <w:szCs w:val="26"/>
        </w:rPr>
        <w:t>C. LIC. HÉCTOR GERMAN RENE LÓPEZ SANTILLANA</w:t>
      </w:r>
    </w:p>
    <w:p w14:paraId="046B6A84" w14:textId="77777777" w:rsidR="00243597" w:rsidRPr="000B227C" w:rsidRDefault="00243597" w:rsidP="00243597">
      <w:pPr>
        <w:spacing w:before="0"/>
        <w:jc w:val="both"/>
        <w:rPr>
          <w:rFonts w:ascii="Arial" w:eastAsia="Times New Roman" w:hAnsi="Arial" w:cs="Arial"/>
          <w:b/>
          <w:bCs/>
          <w:caps/>
          <w:sz w:val="26"/>
          <w:szCs w:val="26"/>
        </w:rPr>
      </w:pPr>
      <w:r w:rsidRPr="000B227C">
        <w:rPr>
          <w:rFonts w:ascii="Arial" w:eastAsia="Times New Roman" w:hAnsi="Arial" w:cs="Arial"/>
          <w:b/>
          <w:bCs/>
          <w:sz w:val="26"/>
          <w:szCs w:val="26"/>
        </w:rPr>
        <w:t xml:space="preserve">PRESIDENTE MUNICIPAL </w:t>
      </w:r>
    </w:p>
    <w:p w14:paraId="27E1F50A" w14:textId="77777777" w:rsidR="00243597" w:rsidRPr="000B227C" w:rsidRDefault="00243597" w:rsidP="00243597">
      <w:pPr>
        <w:spacing w:before="0"/>
        <w:jc w:val="right"/>
        <w:rPr>
          <w:rFonts w:ascii="Arial" w:eastAsia="Times New Roman" w:hAnsi="Arial" w:cs="Arial"/>
          <w:b/>
          <w:bCs/>
          <w:caps/>
          <w:sz w:val="26"/>
          <w:szCs w:val="26"/>
        </w:rPr>
      </w:pPr>
    </w:p>
    <w:p w14:paraId="2282451F" w14:textId="77777777" w:rsidR="00243597" w:rsidRPr="000B227C" w:rsidRDefault="00243597" w:rsidP="00243597">
      <w:pPr>
        <w:spacing w:before="0"/>
        <w:jc w:val="right"/>
        <w:rPr>
          <w:rFonts w:ascii="Arial" w:eastAsia="Times New Roman" w:hAnsi="Arial" w:cs="Arial"/>
          <w:b/>
          <w:bCs/>
          <w:caps/>
          <w:sz w:val="26"/>
          <w:szCs w:val="26"/>
        </w:rPr>
      </w:pPr>
    </w:p>
    <w:p w14:paraId="7AA26A7C" w14:textId="77777777" w:rsidR="00940C81" w:rsidRDefault="00940C81" w:rsidP="00FB17A3">
      <w:pPr>
        <w:spacing w:before="0"/>
        <w:rPr>
          <w:rFonts w:ascii="Arial" w:eastAsia="Times New Roman" w:hAnsi="Arial" w:cs="Arial"/>
          <w:b/>
          <w:bCs/>
          <w:sz w:val="26"/>
          <w:szCs w:val="26"/>
        </w:rPr>
      </w:pPr>
    </w:p>
    <w:p w14:paraId="43DC080A" w14:textId="77777777" w:rsidR="00940C81" w:rsidRPr="000B227C" w:rsidRDefault="00940C81" w:rsidP="00243597">
      <w:pPr>
        <w:spacing w:before="0"/>
        <w:jc w:val="right"/>
        <w:rPr>
          <w:rFonts w:ascii="Arial" w:eastAsia="Times New Roman" w:hAnsi="Arial" w:cs="Arial"/>
          <w:b/>
          <w:bCs/>
          <w:sz w:val="26"/>
          <w:szCs w:val="26"/>
        </w:rPr>
      </w:pPr>
    </w:p>
    <w:p w14:paraId="6B2D3E2C" w14:textId="77777777" w:rsidR="00243597" w:rsidRPr="000B227C" w:rsidRDefault="00243597" w:rsidP="00243597">
      <w:pPr>
        <w:spacing w:before="0"/>
        <w:jc w:val="right"/>
        <w:rPr>
          <w:rFonts w:ascii="Arial" w:eastAsia="Times New Roman" w:hAnsi="Arial" w:cs="Arial"/>
          <w:b/>
          <w:bCs/>
          <w:caps/>
          <w:sz w:val="26"/>
          <w:szCs w:val="26"/>
        </w:rPr>
      </w:pPr>
      <w:r w:rsidRPr="000B227C">
        <w:rPr>
          <w:rFonts w:ascii="Arial" w:eastAsia="Times New Roman" w:hAnsi="Arial" w:cs="Arial"/>
          <w:b/>
          <w:bCs/>
          <w:sz w:val="26"/>
          <w:szCs w:val="26"/>
        </w:rPr>
        <w:t>C. LIC. FELIPE DE JESUS LÓPEZ GÓMEZ</w:t>
      </w:r>
    </w:p>
    <w:p w14:paraId="41B71652" w14:textId="77777777" w:rsidR="00243597" w:rsidRPr="000B227C" w:rsidRDefault="00243597" w:rsidP="00243597">
      <w:pPr>
        <w:keepNext/>
        <w:keepLines/>
        <w:spacing w:before="0"/>
        <w:ind w:left="20"/>
        <w:jc w:val="right"/>
        <w:rPr>
          <w:rFonts w:ascii="Arial" w:eastAsia="Times New Roman" w:hAnsi="Arial" w:cs="Arial"/>
          <w:b/>
          <w:bCs/>
          <w:caps/>
          <w:sz w:val="26"/>
          <w:szCs w:val="26"/>
        </w:rPr>
      </w:pPr>
      <w:r w:rsidRPr="000B227C">
        <w:rPr>
          <w:rFonts w:ascii="Arial" w:eastAsia="Times New Roman" w:hAnsi="Arial" w:cs="Arial"/>
          <w:b/>
          <w:bCs/>
          <w:sz w:val="26"/>
          <w:szCs w:val="26"/>
        </w:rPr>
        <w:t>SECRETARIO DEL H. AYUNTAMIENTO</w:t>
      </w:r>
    </w:p>
    <w:p w14:paraId="27E016D7" w14:textId="77777777" w:rsidR="005A17E6" w:rsidRDefault="005A17E6" w:rsidP="00243597">
      <w:pPr>
        <w:spacing w:before="0"/>
        <w:rPr>
          <w:sz w:val="24"/>
          <w:szCs w:val="24"/>
        </w:rPr>
      </w:pPr>
    </w:p>
    <w:p w14:paraId="5AD901C8" w14:textId="77777777" w:rsidR="00DD2F9A" w:rsidRDefault="00DD2F9A" w:rsidP="00243597">
      <w:pPr>
        <w:spacing w:before="0"/>
        <w:rPr>
          <w:sz w:val="24"/>
          <w:szCs w:val="24"/>
        </w:rPr>
      </w:pPr>
    </w:p>
    <w:p w14:paraId="52264107" w14:textId="77777777" w:rsidR="00DD2F9A" w:rsidRPr="00FB17A3" w:rsidRDefault="00DD2F9A" w:rsidP="00243597">
      <w:pPr>
        <w:spacing w:before="0"/>
        <w:rPr>
          <w:sz w:val="14"/>
          <w:szCs w:val="14"/>
        </w:rPr>
      </w:pPr>
    </w:p>
    <w:p w14:paraId="20998E8C" w14:textId="2F338203" w:rsidR="00DD2F9A" w:rsidRDefault="00DD2F9A" w:rsidP="00243597">
      <w:pPr>
        <w:spacing w:before="0"/>
        <w:rPr>
          <w:rFonts w:ascii="Arial" w:hAnsi="Arial" w:cs="Arial"/>
          <w:b/>
          <w:bCs/>
          <w:i/>
          <w:iCs/>
          <w:sz w:val="18"/>
          <w:szCs w:val="18"/>
        </w:rPr>
      </w:pPr>
      <w:r w:rsidRPr="004E00F0">
        <w:rPr>
          <w:rFonts w:ascii="Arial" w:hAnsi="Arial" w:cs="Arial"/>
          <w:b/>
          <w:bCs/>
          <w:i/>
          <w:iCs/>
          <w:sz w:val="18"/>
          <w:szCs w:val="18"/>
        </w:rPr>
        <w:t xml:space="preserve">Publicado en </w:t>
      </w:r>
      <w:r w:rsidR="00FB17A3" w:rsidRPr="004E00F0">
        <w:rPr>
          <w:rFonts w:ascii="Arial" w:hAnsi="Arial" w:cs="Arial"/>
          <w:b/>
          <w:bCs/>
          <w:i/>
          <w:iCs/>
          <w:sz w:val="18"/>
          <w:szCs w:val="18"/>
        </w:rPr>
        <w:t xml:space="preserve">el Periódico </w:t>
      </w:r>
      <w:r w:rsidRPr="004E00F0">
        <w:rPr>
          <w:rFonts w:ascii="Arial" w:hAnsi="Arial" w:cs="Arial"/>
          <w:b/>
          <w:bCs/>
          <w:i/>
          <w:iCs/>
          <w:sz w:val="18"/>
          <w:szCs w:val="18"/>
        </w:rPr>
        <w:t>O</w:t>
      </w:r>
      <w:r w:rsidR="00FB17A3" w:rsidRPr="004E00F0">
        <w:rPr>
          <w:rFonts w:ascii="Arial" w:hAnsi="Arial" w:cs="Arial"/>
          <w:b/>
          <w:bCs/>
          <w:i/>
          <w:iCs/>
          <w:sz w:val="18"/>
          <w:szCs w:val="18"/>
        </w:rPr>
        <w:t>ficial del Gobierno del Estado de Guanajuato número</w:t>
      </w:r>
      <w:r w:rsidRPr="004E00F0">
        <w:rPr>
          <w:rFonts w:ascii="Arial" w:hAnsi="Arial" w:cs="Arial"/>
          <w:b/>
          <w:bCs/>
          <w:i/>
          <w:iCs/>
          <w:sz w:val="18"/>
          <w:szCs w:val="18"/>
        </w:rPr>
        <w:t xml:space="preserve"> 67</w:t>
      </w:r>
      <w:r w:rsidR="00FB17A3" w:rsidRPr="004E00F0">
        <w:rPr>
          <w:rFonts w:ascii="Arial" w:hAnsi="Arial" w:cs="Arial"/>
          <w:b/>
          <w:bCs/>
          <w:i/>
          <w:iCs/>
          <w:sz w:val="18"/>
          <w:szCs w:val="18"/>
        </w:rPr>
        <w:t>,</w:t>
      </w:r>
      <w:r w:rsidRPr="004E00F0">
        <w:rPr>
          <w:rFonts w:ascii="Arial" w:hAnsi="Arial" w:cs="Arial"/>
          <w:b/>
          <w:bCs/>
          <w:i/>
          <w:iCs/>
          <w:sz w:val="18"/>
          <w:szCs w:val="18"/>
        </w:rPr>
        <w:t xml:space="preserve"> Cuarta Parte de fecha 26 de abril de 2016.</w:t>
      </w:r>
    </w:p>
    <w:p w14:paraId="660F6BA7" w14:textId="78A1D934" w:rsidR="004E00F0" w:rsidRDefault="004E00F0" w:rsidP="00243597">
      <w:pPr>
        <w:spacing w:before="0"/>
        <w:rPr>
          <w:rFonts w:ascii="Arial" w:hAnsi="Arial" w:cs="Arial"/>
          <w:b/>
          <w:bCs/>
          <w:i/>
          <w:iCs/>
          <w:sz w:val="18"/>
          <w:szCs w:val="18"/>
        </w:rPr>
      </w:pPr>
    </w:p>
    <w:p w14:paraId="12893B2E" w14:textId="77777777" w:rsidR="004E00F0" w:rsidRPr="004E00F0" w:rsidRDefault="004E00F0" w:rsidP="004E00F0">
      <w:pPr>
        <w:spacing w:before="0"/>
        <w:jc w:val="both"/>
        <w:rPr>
          <w:rFonts w:ascii="Arial" w:hAnsi="Arial" w:cs="Arial"/>
          <w:b/>
          <w:i/>
          <w:sz w:val="18"/>
          <w:szCs w:val="18"/>
        </w:rPr>
      </w:pPr>
      <w:r w:rsidRPr="004E00F0">
        <w:rPr>
          <w:rFonts w:ascii="Arial" w:hAnsi="Arial" w:cs="Arial"/>
          <w:b/>
          <w:i/>
          <w:sz w:val="18"/>
          <w:szCs w:val="18"/>
        </w:rPr>
        <w:t>Publicado en el Periódico Oficial del Gobierno del Estado de Guanajuato, el día 25 de febrero del año 2021, número 40, Segunda Parte.</w:t>
      </w:r>
    </w:p>
    <w:p w14:paraId="35B01127" w14:textId="77777777" w:rsidR="004E00F0" w:rsidRPr="004E00F0" w:rsidRDefault="004E00F0" w:rsidP="004E00F0">
      <w:pPr>
        <w:spacing w:before="0"/>
        <w:jc w:val="both"/>
        <w:rPr>
          <w:rFonts w:ascii="Arial" w:eastAsia="Arial" w:hAnsi="Arial" w:cs="Arial"/>
          <w:b/>
          <w:sz w:val="18"/>
          <w:szCs w:val="18"/>
        </w:rPr>
      </w:pPr>
      <w:r w:rsidRPr="004E00F0">
        <w:rPr>
          <w:rFonts w:ascii="Arial" w:eastAsia="Arial" w:hAnsi="Arial" w:cs="Arial"/>
          <w:b/>
          <w:sz w:val="18"/>
          <w:szCs w:val="18"/>
        </w:rPr>
        <w:t>EXPOSICIÓN DE MOTIVOS</w:t>
      </w:r>
    </w:p>
    <w:p w14:paraId="3E8EDCE9" w14:textId="77777777" w:rsidR="004E00F0" w:rsidRPr="004E00F0" w:rsidRDefault="004E00F0" w:rsidP="004E00F0">
      <w:pPr>
        <w:spacing w:before="0"/>
        <w:jc w:val="both"/>
        <w:rPr>
          <w:rFonts w:ascii="Arial" w:eastAsia="Arial" w:hAnsi="Arial" w:cs="Arial"/>
          <w:bCs/>
          <w:sz w:val="18"/>
          <w:szCs w:val="18"/>
        </w:rPr>
      </w:pPr>
      <w:r w:rsidRPr="004E00F0">
        <w:rPr>
          <w:rFonts w:ascii="Arial" w:eastAsia="Arial" w:hAnsi="Arial" w:cs="Arial"/>
          <w:bCs/>
          <w:sz w:val="18"/>
          <w:szCs w:val="18"/>
        </w:rPr>
        <w:t>El Sistema de Protección Integral de Niñas, Niños y Adolescentes (SIPINNA) es un organismo articulador de 32 sistemas estatales y 2,457 sistemas municipales, que en conjunto tienen la finalidad de establecer objetivos comunes para el bienestar y desarrollo de todas las niñas, niños y adolescentes en el país. La creación de este Sistema se deriva del mandato establecido en la Ley General de Derechos de Niñas, Niños y Adolescentes del año 2014, en el cual se les reconoce el derecho para exigir y ejercer sus derechos, además de hacerles responsables de decidir y opinar lo que consideran mejor para su bienestar integral, con base en el principio universal del</w:t>
      </w:r>
      <w:r w:rsidRPr="004E00F0">
        <w:rPr>
          <w:rFonts w:ascii="Arial" w:hAnsi="Arial" w:cs="Arial"/>
          <w:sz w:val="18"/>
          <w:szCs w:val="18"/>
        </w:rPr>
        <w:t xml:space="preserve"> interés superior de la niñez.</w:t>
      </w:r>
    </w:p>
    <w:p w14:paraId="09BDA506" w14:textId="77777777" w:rsidR="004E00F0" w:rsidRPr="004E00F0" w:rsidRDefault="004E00F0" w:rsidP="004E00F0">
      <w:pPr>
        <w:spacing w:before="0"/>
        <w:jc w:val="both"/>
        <w:rPr>
          <w:rFonts w:ascii="Arial" w:eastAsia="Arial" w:hAnsi="Arial" w:cs="Arial"/>
          <w:bCs/>
          <w:sz w:val="18"/>
          <w:szCs w:val="18"/>
        </w:rPr>
      </w:pPr>
      <w:r w:rsidRPr="004E00F0">
        <w:rPr>
          <w:rFonts w:ascii="Arial" w:eastAsia="Arial" w:hAnsi="Arial" w:cs="Arial"/>
          <w:bCs/>
          <w:sz w:val="18"/>
          <w:szCs w:val="18"/>
        </w:rPr>
        <w:t xml:space="preserve">Del mismo modo, la </w:t>
      </w:r>
      <w:hyperlink r:id="rId7" w:history="1">
        <w:r w:rsidRPr="004E00F0">
          <w:rPr>
            <w:rFonts w:ascii="Arial" w:eastAsia="Arial" w:hAnsi="Arial" w:cs="Arial"/>
            <w:i/>
            <w:iCs/>
            <w:sz w:val="18"/>
            <w:szCs w:val="18"/>
          </w:rPr>
          <w:t>Ley General de los Derechos de Niñas, Niños y Adolescentes</w:t>
        </w:r>
      </w:hyperlink>
      <w:r w:rsidRPr="004E00F0">
        <w:rPr>
          <w:rFonts w:ascii="Arial" w:eastAsia="Arial" w:hAnsi="Arial" w:cs="Arial"/>
          <w:bCs/>
          <w:sz w:val="18"/>
          <w:szCs w:val="18"/>
        </w:rPr>
        <w:t xml:space="preserve">, así como la </w:t>
      </w:r>
      <w:r w:rsidRPr="004E00F0">
        <w:rPr>
          <w:rFonts w:ascii="Arial" w:eastAsia="Arial" w:hAnsi="Arial" w:cs="Arial"/>
          <w:bCs/>
          <w:i/>
          <w:iCs/>
          <w:sz w:val="18"/>
          <w:szCs w:val="18"/>
        </w:rPr>
        <w:t>Ley de los Derechos de Niñas, Niños y Adolescentes del Estado de Guanajuato</w:t>
      </w:r>
      <w:r w:rsidRPr="004E00F0">
        <w:rPr>
          <w:rFonts w:ascii="Arial" w:eastAsia="Arial" w:hAnsi="Arial" w:cs="Arial"/>
          <w:bCs/>
          <w:sz w:val="18"/>
          <w:szCs w:val="18"/>
        </w:rPr>
        <w:t xml:space="preserve">, son los ordenamientos donde se </w:t>
      </w:r>
      <w:r w:rsidRPr="004E00F0">
        <w:rPr>
          <w:rFonts w:ascii="Arial" w:eastAsia="Arial" w:hAnsi="Arial" w:cs="Arial"/>
          <w:bCs/>
          <w:sz w:val="18"/>
          <w:szCs w:val="18"/>
        </w:rPr>
        <w:lastRenderedPageBreak/>
        <w:t xml:space="preserve">establecen los principios rectores y criterios que orientan la política pública en esta materia. Por su parte, en nuestro Reglamento del Sistema Municipal se define la organización, estructura y funcionamiento </w:t>
      </w:r>
      <w:proofErr w:type="gramStart"/>
      <w:r w:rsidRPr="004E00F0">
        <w:rPr>
          <w:rFonts w:ascii="Arial" w:eastAsia="Arial" w:hAnsi="Arial" w:cs="Arial"/>
          <w:bCs/>
          <w:sz w:val="18"/>
          <w:szCs w:val="18"/>
        </w:rPr>
        <w:t>del mismo</w:t>
      </w:r>
      <w:proofErr w:type="gramEnd"/>
      <w:r w:rsidRPr="004E00F0">
        <w:rPr>
          <w:rFonts w:ascii="Arial" w:eastAsia="Arial" w:hAnsi="Arial" w:cs="Arial"/>
          <w:bCs/>
          <w:sz w:val="18"/>
          <w:szCs w:val="18"/>
        </w:rPr>
        <w:t>, así como las facultades, competencias, bases de coordinación del Municipio con el Estado, así como la actuación de las dependencias y entidades involucradas.</w:t>
      </w:r>
    </w:p>
    <w:p w14:paraId="4B708A81" w14:textId="77777777" w:rsidR="004E00F0" w:rsidRPr="004E00F0" w:rsidRDefault="004E00F0" w:rsidP="004E00F0">
      <w:pPr>
        <w:spacing w:before="0"/>
        <w:jc w:val="both"/>
        <w:rPr>
          <w:rFonts w:ascii="Arial" w:hAnsi="Arial" w:cs="Arial"/>
          <w:sz w:val="18"/>
          <w:szCs w:val="18"/>
        </w:rPr>
      </w:pPr>
      <w:r w:rsidRPr="004E00F0">
        <w:rPr>
          <w:rFonts w:ascii="Arial" w:eastAsia="Arial" w:hAnsi="Arial" w:cs="Arial"/>
          <w:bCs/>
          <w:sz w:val="18"/>
          <w:szCs w:val="18"/>
        </w:rPr>
        <w:t xml:space="preserve">Ahora bien, en el Reglamento anteriormente citado, se determina que la Dirección General del DIF León ostenta el cargo de </w:t>
      </w:r>
      <w:r w:rsidRPr="004E00F0">
        <w:rPr>
          <w:rFonts w:ascii="Arial" w:eastAsia="Arial" w:hAnsi="Arial" w:cs="Arial"/>
          <w:bCs/>
          <w:i/>
          <w:iCs/>
          <w:sz w:val="18"/>
          <w:szCs w:val="18"/>
        </w:rPr>
        <w:t>Secretaría Ejecutiva</w:t>
      </w:r>
      <w:r w:rsidRPr="004E00F0">
        <w:rPr>
          <w:rFonts w:ascii="Arial" w:eastAsia="Arial" w:hAnsi="Arial" w:cs="Arial"/>
          <w:bCs/>
          <w:sz w:val="18"/>
          <w:szCs w:val="18"/>
        </w:rPr>
        <w:t xml:space="preserve"> de dicho Sistema, </w:t>
      </w:r>
      <w:r w:rsidRPr="004E00F0">
        <w:rPr>
          <w:rFonts w:ascii="Arial" w:hAnsi="Arial" w:cs="Arial"/>
          <w:sz w:val="18"/>
          <w:szCs w:val="18"/>
        </w:rPr>
        <w:t xml:space="preserve">sin </w:t>
      </w:r>
      <w:proofErr w:type="gramStart"/>
      <w:r w:rsidRPr="004E00F0">
        <w:rPr>
          <w:rFonts w:ascii="Arial" w:hAnsi="Arial" w:cs="Arial"/>
          <w:sz w:val="18"/>
          <w:szCs w:val="18"/>
        </w:rPr>
        <w:t>embargo</w:t>
      </w:r>
      <w:proofErr w:type="gramEnd"/>
      <w:r w:rsidRPr="004E00F0">
        <w:rPr>
          <w:rFonts w:ascii="Arial" w:hAnsi="Arial" w:cs="Arial"/>
          <w:sz w:val="18"/>
          <w:szCs w:val="18"/>
        </w:rPr>
        <w:t xml:space="preserve"> se observa en la normativa del orden federal que este cargo recae en la persona titular de la Secretaría de Gobernación, mientras que en el orden estatal, posterior a una reforma del año 2019, la Secretaría Ejecutiva se deposita sobre su propia Secretaría de Gobierno. </w:t>
      </w:r>
    </w:p>
    <w:p w14:paraId="377E60F6" w14:textId="77777777" w:rsidR="004E00F0" w:rsidRPr="004E00F0" w:rsidRDefault="004E00F0" w:rsidP="004E00F0">
      <w:pPr>
        <w:spacing w:before="0"/>
        <w:jc w:val="both"/>
        <w:rPr>
          <w:rFonts w:ascii="Arial" w:hAnsi="Arial" w:cs="Arial"/>
          <w:sz w:val="18"/>
          <w:szCs w:val="18"/>
        </w:rPr>
      </w:pPr>
      <w:r w:rsidRPr="004E00F0">
        <w:rPr>
          <w:rFonts w:ascii="Arial" w:hAnsi="Arial" w:cs="Arial"/>
          <w:sz w:val="18"/>
          <w:szCs w:val="18"/>
        </w:rPr>
        <w:t>En razón de lo anterior se estima conveniente que en nuestro municipio la</w:t>
      </w:r>
      <w:r w:rsidRPr="004E00F0">
        <w:rPr>
          <w:rFonts w:ascii="Arial" w:eastAsia="Arial" w:hAnsi="Arial" w:cs="Arial"/>
          <w:bCs/>
          <w:sz w:val="18"/>
          <w:szCs w:val="18"/>
        </w:rPr>
        <w:t xml:space="preserve"> </w:t>
      </w:r>
      <w:r w:rsidRPr="004E00F0">
        <w:rPr>
          <w:rFonts w:ascii="Arial" w:hAnsi="Arial" w:cs="Arial"/>
          <w:sz w:val="18"/>
          <w:szCs w:val="18"/>
        </w:rPr>
        <w:t xml:space="preserve">formulación e instrumentación de programas, estrategias y acciones para la protección y ejercicio de los derechos de las y los menores, se lleven a cabo por una persona que proponga la Secretaría del H. Ayuntamiento, en razón a que esta dependencia tiene conferidas las atribuciones de coordinación y ejecución de políticas públicas a través de medidas estructurales, legales, administrativas y presupuestales en el municipio. </w:t>
      </w:r>
    </w:p>
    <w:p w14:paraId="065A9F01" w14:textId="77777777" w:rsidR="004E00F0" w:rsidRPr="004E00F0" w:rsidRDefault="004E00F0" w:rsidP="004E00F0">
      <w:pPr>
        <w:spacing w:before="0"/>
        <w:jc w:val="both"/>
        <w:rPr>
          <w:rFonts w:ascii="Arial" w:hAnsi="Arial" w:cs="Arial"/>
          <w:sz w:val="18"/>
          <w:szCs w:val="18"/>
        </w:rPr>
      </w:pPr>
      <w:r w:rsidRPr="004E00F0">
        <w:rPr>
          <w:rFonts w:ascii="Arial" w:hAnsi="Arial" w:cs="Arial"/>
          <w:sz w:val="18"/>
          <w:szCs w:val="18"/>
        </w:rPr>
        <w:t xml:space="preserve">Asimismo, para dar certeza de las funciones antes mencionadas, se estima necesario que la Dirección General de Gobierno, adscrita a la Secretaría del H. Ayuntamiento, sea la encargada de coadyuvar en el diseño e instrumentación de políticas, programas y mecanismos de impulso, promoción y respeto de derechos de niñas, niños y adolescentes, además de proponer estrategias de participación directa y efectiva de menores en los procesos de elaboración de programas y políticas para la protección integral de sus derechos, cumpliendo de esta forma el mandato establecido en la </w:t>
      </w:r>
      <w:r w:rsidRPr="004E00F0">
        <w:rPr>
          <w:rFonts w:ascii="Arial" w:eastAsia="Arial" w:hAnsi="Arial" w:cs="Arial"/>
          <w:bCs/>
          <w:i/>
          <w:iCs/>
          <w:sz w:val="18"/>
          <w:szCs w:val="18"/>
        </w:rPr>
        <w:t>Ley General de Derechos de Niñas, Niños y Adolescentes</w:t>
      </w:r>
      <w:r w:rsidRPr="004E00F0">
        <w:rPr>
          <w:rFonts w:ascii="Arial" w:eastAsia="Arial" w:hAnsi="Arial" w:cs="Arial"/>
          <w:bCs/>
          <w:sz w:val="18"/>
          <w:szCs w:val="18"/>
        </w:rPr>
        <w:t>.</w:t>
      </w:r>
    </w:p>
    <w:p w14:paraId="5D929079" w14:textId="77777777" w:rsidR="004E00F0" w:rsidRPr="004E00F0" w:rsidRDefault="004E00F0" w:rsidP="004E00F0">
      <w:pPr>
        <w:spacing w:before="0"/>
        <w:jc w:val="both"/>
        <w:rPr>
          <w:rFonts w:ascii="Arial" w:hAnsi="Arial" w:cs="Arial"/>
          <w:sz w:val="18"/>
          <w:szCs w:val="18"/>
        </w:rPr>
      </w:pPr>
      <w:r w:rsidRPr="004E00F0">
        <w:rPr>
          <w:rFonts w:ascii="Arial" w:hAnsi="Arial" w:cs="Arial"/>
          <w:sz w:val="18"/>
          <w:szCs w:val="18"/>
        </w:rPr>
        <w:t xml:space="preserve">Por todo lo anterior, esta iniciativa contempla adicionar atribuciones a la Secretaría del H. Ayuntamiento y a la Dirección General de Gobierno, adicionando una fracción XIII al artículo 24 y las fracciones IX, X y XI al artículo 36, del Reglamento Interior de la Administración Pública Municipal, </w:t>
      </w:r>
      <w:r w:rsidRPr="004E00F0">
        <w:rPr>
          <w:rFonts w:ascii="Arial" w:eastAsia="Arial" w:hAnsi="Arial" w:cs="Arial"/>
          <w:bCs/>
          <w:sz w:val="18"/>
          <w:szCs w:val="18"/>
        </w:rPr>
        <w:t>toda vez que este ordenamiento establece</w:t>
      </w:r>
      <w:r w:rsidRPr="004E00F0">
        <w:rPr>
          <w:rFonts w:ascii="Arial" w:hAnsi="Arial" w:cs="Arial"/>
          <w:sz w:val="18"/>
          <w:szCs w:val="18"/>
        </w:rPr>
        <w:t xml:space="preserve"> la estructura orgánica, así como las atribuciones y competencia de las unidades administrativas a cargo del Ayuntamiento.</w:t>
      </w:r>
    </w:p>
    <w:p w14:paraId="5ABD6B1D" w14:textId="77777777" w:rsidR="004E00F0" w:rsidRPr="004E00F0" w:rsidRDefault="004E00F0" w:rsidP="004E00F0">
      <w:pPr>
        <w:spacing w:before="0"/>
        <w:jc w:val="both"/>
        <w:rPr>
          <w:rFonts w:ascii="Arial" w:hAnsi="Arial" w:cs="Arial"/>
          <w:sz w:val="18"/>
          <w:szCs w:val="18"/>
        </w:rPr>
      </w:pPr>
      <w:r w:rsidRPr="004E00F0">
        <w:rPr>
          <w:rFonts w:ascii="Arial" w:hAnsi="Arial" w:cs="Arial"/>
          <w:sz w:val="18"/>
          <w:szCs w:val="18"/>
        </w:rPr>
        <w:t xml:space="preserve">Ahora bien, para realizar un ejercicio normativo integral, también se considera necesario modificar la redacción del artículo 15 del </w:t>
      </w:r>
      <w:r w:rsidRPr="004E00F0">
        <w:rPr>
          <w:rFonts w:ascii="Arial" w:hAnsi="Arial" w:cs="Arial"/>
          <w:i/>
          <w:iCs/>
          <w:sz w:val="18"/>
          <w:szCs w:val="18"/>
        </w:rPr>
        <w:t>Reglamento del Sistema Municipal de Protección Integral de Niñas, Niños y Adolescentes</w:t>
      </w:r>
      <w:r w:rsidRPr="004E00F0">
        <w:rPr>
          <w:rFonts w:ascii="Arial" w:hAnsi="Arial" w:cs="Arial"/>
          <w:sz w:val="18"/>
          <w:szCs w:val="18"/>
        </w:rPr>
        <w:t>, con la finalidad de establecer que sea la Secretaría del H. Ayuntamiento quien proponga a la persona que se nombrará para ocupar el cargo de la Secretaría Ejecutiva del Sistema Municipal.</w:t>
      </w:r>
    </w:p>
    <w:p w14:paraId="2FC32CB9" w14:textId="77777777" w:rsidR="004E00F0" w:rsidRPr="004E00F0" w:rsidRDefault="004E00F0" w:rsidP="004E00F0">
      <w:pPr>
        <w:spacing w:before="0"/>
        <w:jc w:val="both"/>
        <w:rPr>
          <w:rFonts w:ascii="Arial" w:eastAsia="Arial" w:hAnsi="Arial" w:cs="Arial"/>
          <w:bCs/>
          <w:sz w:val="18"/>
          <w:szCs w:val="18"/>
        </w:rPr>
      </w:pPr>
      <w:r w:rsidRPr="004E00F0">
        <w:rPr>
          <w:rFonts w:ascii="Arial" w:eastAsia="Arial" w:hAnsi="Arial" w:cs="Arial"/>
          <w:bCs/>
          <w:sz w:val="18"/>
          <w:szCs w:val="18"/>
        </w:rPr>
        <w:t>Además de lo antes expuesto, esta iniciativa contempla modificaciones a las referencias de la estructura organizacional e integración de las Direcciones Generales de Asuntos Jurídicos y de Apoyo a la Función Edilicia, las cuales se encuentran orgánicamente adscritas a la Subsecretaría Técnica del H. Ayuntamiento, con la finalidad de eliminar la enumeración y distinción alfabética innecesaria tomando en consideración que pueden ejercer indistintamente las atribuciones que en forma común les están conferidas.</w:t>
      </w:r>
    </w:p>
    <w:p w14:paraId="6D979257" w14:textId="77777777" w:rsidR="004E00F0" w:rsidRPr="004E00F0" w:rsidRDefault="004E00F0" w:rsidP="004E00F0">
      <w:pPr>
        <w:spacing w:before="0"/>
        <w:jc w:val="both"/>
        <w:rPr>
          <w:rFonts w:ascii="Arial" w:eastAsia="Arial" w:hAnsi="Arial" w:cs="Arial"/>
          <w:bCs/>
          <w:sz w:val="18"/>
          <w:szCs w:val="18"/>
        </w:rPr>
      </w:pPr>
      <w:r w:rsidRPr="004E00F0">
        <w:rPr>
          <w:rFonts w:ascii="Arial" w:eastAsia="Arial" w:hAnsi="Arial" w:cs="Arial"/>
          <w:bCs/>
          <w:sz w:val="18"/>
          <w:szCs w:val="18"/>
        </w:rPr>
        <w:t>Por tales motivos, se propone ajustar la redacción contenida en los artículos 43, 44 y 48 del Reglamento Interior de la Administración Pública Municipal de León, Guanajuato, homologando de esta forma un criterio para considerar una adecuada planeación y apoyo de las unidades administrativas antes citadas; resaltando que las modificaciones de redacción que se proponen no alterarían ni modificarían las atribuciones de la Subsecretaría Técnica ni de las Direcciones Generales a su cargo.</w:t>
      </w:r>
    </w:p>
    <w:p w14:paraId="6AD60B57" w14:textId="77777777" w:rsidR="004E00F0" w:rsidRPr="004E00F0" w:rsidRDefault="004E00F0" w:rsidP="004E00F0">
      <w:pPr>
        <w:tabs>
          <w:tab w:val="left" w:pos="2175"/>
        </w:tabs>
        <w:spacing w:before="0"/>
        <w:jc w:val="both"/>
        <w:rPr>
          <w:rFonts w:ascii="Arial" w:hAnsi="Arial" w:cs="Arial"/>
          <w:b/>
          <w:sz w:val="18"/>
          <w:szCs w:val="18"/>
        </w:rPr>
      </w:pPr>
      <w:r w:rsidRPr="004E00F0">
        <w:rPr>
          <w:rFonts w:ascii="Arial" w:hAnsi="Arial" w:cs="Arial"/>
          <w:b/>
          <w:sz w:val="18"/>
          <w:szCs w:val="18"/>
        </w:rPr>
        <w:t>ACUERDO</w:t>
      </w:r>
    </w:p>
    <w:p w14:paraId="7416A389" w14:textId="646CEB56" w:rsidR="004E00F0" w:rsidRPr="004E00F0" w:rsidRDefault="004E00F0" w:rsidP="004E00F0">
      <w:pPr>
        <w:spacing w:before="0" w:line="276" w:lineRule="auto"/>
        <w:jc w:val="both"/>
        <w:rPr>
          <w:rFonts w:ascii="Arial" w:hAnsi="Arial" w:cs="Arial"/>
          <w:sz w:val="18"/>
          <w:szCs w:val="18"/>
        </w:rPr>
      </w:pPr>
      <w:r w:rsidRPr="004E00F0">
        <w:rPr>
          <w:rFonts w:ascii="Arial" w:eastAsia="Arial" w:hAnsi="Arial" w:cs="Arial"/>
          <w:b/>
          <w:sz w:val="18"/>
          <w:szCs w:val="18"/>
        </w:rPr>
        <w:t xml:space="preserve">SEGUNDO. </w:t>
      </w:r>
      <w:r w:rsidRPr="004E00F0">
        <w:rPr>
          <w:rFonts w:ascii="Arial" w:eastAsia="Arial" w:hAnsi="Arial" w:cs="Arial"/>
          <w:bCs/>
          <w:sz w:val="18"/>
          <w:szCs w:val="18"/>
        </w:rPr>
        <w:t xml:space="preserve">Se </w:t>
      </w:r>
      <w:r w:rsidRPr="004E00F0">
        <w:rPr>
          <w:rFonts w:ascii="Arial" w:eastAsia="Arial" w:hAnsi="Arial" w:cs="Arial"/>
          <w:b/>
          <w:i/>
          <w:iCs/>
          <w:sz w:val="18"/>
          <w:szCs w:val="18"/>
        </w:rPr>
        <w:t xml:space="preserve">reforma </w:t>
      </w:r>
      <w:r w:rsidRPr="004E00F0">
        <w:rPr>
          <w:rFonts w:ascii="Arial" w:eastAsia="Arial" w:hAnsi="Arial" w:cs="Arial"/>
          <w:bCs/>
          <w:sz w:val="18"/>
          <w:szCs w:val="18"/>
        </w:rPr>
        <w:t xml:space="preserve">el artículo 15 del Reglamento del Sistema de Protección Integral de Niñas, Niños y Adolescentes para el Municipio de León, Guanajuato, </w:t>
      </w:r>
      <w:r w:rsidRPr="004E00F0">
        <w:rPr>
          <w:rFonts w:ascii="Arial" w:hAnsi="Arial" w:cs="Arial"/>
          <w:sz w:val="18"/>
          <w:szCs w:val="18"/>
        </w:rPr>
        <w:t>publicado en el Periódico Oficial del Gobierno del Estado de Guanajuato número 67, Cuarta Parte, de fecha 26 de abril de 2016</w:t>
      </w:r>
      <w:r>
        <w:rPr>
          <w:rFonts w:ascii="Arial" w:hAnsi="Arial" w:cs="Arial"/>
          <w:sz w:val="18"/>
          <w:szCs w:val="18"/>
        </w:rPr>
        <w:t>.</w:t>
      </w:r>
    </w:p>
    <w:p w14:paraId="4C84573A" w14:textId="77777777" w:rsidR="004E00F0" w:rsidRPr="004E00F0" w:rsidRDefault="004E00F0" w:rsidP="004E00F0">
      <w:pPr>
        <w:tabs>
          <w:tab w:val="left" w:pos="2175"/>
        </w:tabs>
        <w:spacing w:before="0"/>
        <w:jc w:val="both"/>
        <w:rPr>
          <w:rFonts w:ascii="Arial" w:hAnsi="Arial" w:cs="Arial"/>
          <w:b/>
          <w:sz w:val="18"/>
          <w:szCs w:val="18"/>
        </w:rPr>
      </w:pPr>
      <w:r w:rsidRPr="004E00F0">
        <w:rPr>
          <w:rFonts w:ascii="Arial" w:hAnsi="Arial" w:cs="Arial"/>
          <w:b/>
          <w:sz w:val="18"/>
          <w:szCs w:val="18"/>
        </w:rPr>
        <w:t>TRANSITORIO</w:t>
      </w:r>
    </w:p>
    <w:p w14:paraId="0C133B44" w14:textId="77777777" w:rsidR="004E00F0" w:rsidRPr="000C5870" w:rsidRDefault="004E00F0" w:rsidP="004E00F0">
      <w:pPr>
        <w:spacing w:before="0"/>
        <w:jc w:val="both"/>
        <w:rPr>
          <w:rFonts w:ascii="Arial" w:eastAsia="Arial" w:hAnsi="Arial" w:cs="Arial"/>
          <w:iCs/>
          <w:sz w:val="18"/>
          <w:szCs w:val="18"/>
        </w:rPr>
      </w:pPr>
      <w:r w:rsidRPr="004E00F0">
        <w:rPr>
          <w:rFonts w:ascii="Arial" w:eastAsia="Arial" w:hAnsi="Arial" w:cs="Arial"/>
          <w:b/>
          <w:iCs/>
          <w:sz w:val="18"/>
          <w:szCs w:val="18"/>
        </w:rPr>
        <w:t>ÚNICO</w:t>
      </w:r>
      <w:r w:rsidRPr="004E00F0">
        <w:rPr>
          <w:rFonts w:ascii="Arial" w:eastAsia="Arial" w:hAnsi="Arial" w:cs="Arial"/>
          <w:iCs/>
          <w:sz w:val="18"/>
          <w:szCs w:val="18"/>
        </w:rPr>
        <w:t>. Las presentes reformas</w:t>
      </w:r>
      <w:r w:rsidRPr="000C5870">
        <w:rPr>
          <w:rFonts w:ascii="Arial" w:eastAsia="Arial" w:hAnsi="Arial" w:cs="Arial"/>
          <w:iCs/>
          <w:sz w:val="18"/>
          <w:szCs w:val="18"/>
        </w:rPr>
        <w:t xml:space="preserve"> y adiciones entrarán en vigor al día siguiente de su publicación en el Periódico Oficial del Gobierno del Estado de Guanajuato.</w:t>
      </w:r>
    </w:p>
    <w:p w14:paraId="58D56875" w14:textId="1D56198D" w:rsidR="004E00F0" w:rsidRPr="00A84037" w:rsidRDefault="004E00F0" w:rsidP="004E00F0">
      <w:pPr>
        <w:tabs>
          <w:tab w:val="left" w:pos="2175"/>
        </w:tabs>
        <w:spacing w:before="0"/>
        <w:jc w:val="both"/>
        <w:rPr>
          <w:rFonts w:ascii="Arial" w:hAnsi="Arial" w:cs="Arial"/>
          <w:b/>
          <w:sz w:val="18"/>
          <w:szCs w:val="18"/>
        </w:rPr>
      </w:pPr>
      <w:r w:rsidRPr="00A84037">
        <w:rPr>
          <w:rFonts w:ascii="Arial" w:hAnsi="Arial" w:cs="Arial"/>
          <w:b/>
          <w:bCs/>
          <w:sz w:val="18"/>
          <w:szCs w:val="18"/>
        </w:rPr>
        <w:t>Nota del editor</w:t>
      </w:r>
      <w:r w:rsidRPr="00A84037">
        <w:rPr>
          <w:rFonts w:ascii="Arial" w:hAnsi="Arial" w:cs="Arial"/>
          <w:sz w:val="18"/>
          <w:szCs w:val="18"/>
        </w:rPr>
        <w:t xml:space="preserve">: El punto </w:t>
      </w:r>
      <w:r>
        <w:rPr>
          <w:rFonts w:ascii="Arial" w:hAnsi="Arial" w:cs="Arial"/>
          <w:sz w:val="18"/>
          <w:szCs w:val="18"/>
        </w:rPr>
        <w:t>primero</w:t>
      </w:r>
      <w:r w:rsidRPr="00A84037">
        <w:rPr>
          <w:rFonts w:ascii="Arial" w:hAnsi="Arial" w:cs="Arial"/>
          <w:sz w:val="18"/>
          <w:szCs w:val="18"/>
        </w:rPr>
        <w:t xml:space="preserve">, no tienen relación con el Reglamento </w:t>
      </w:r>
      <w:r>
        <w:rPr>
          <w:rFonts w:ascii="Arial" w:hAnsi="Arial" w:cs="Arial"/>
          <w:sz w:val="18"/>
          <w:szCs w:val="18"/>
        </w:rPr>
        <w:t>del Sistema de Protección Integral de Niñas, Niños y Adolescentes para el Municipio d</w:t>
      </w:r>
      <w:r w:rsidRPr="00A84037">
        <w:rPr>
          <w:rFonts w:ascii="Arial" w:hAnsi="Arial" w:cs="Arial"/>
          <w:sz w:val="18"/>
          <w:szCs w:val="18"/>
        </w:rPr>
        <w:t>e León, Guanajuato, por lo que, si se requiere de su consulta, está íntegro en la Publicación Oficial.</w:t>
      </w:r>
    </w:p>
    <w:p w14:paraId="6A29468C" w14:textId="77777777" w:rsidR="004E00F0" w:rsidRPr="004E00F0" w:rsidRDefault="004E00F0" w:rsidP="00243597">
      <w:pPr>
        <w:spacing w:before="0"/>
        <w:rPr>
          <w:rFonts w:ascii="Arial" w:hAnsi="Arial" w:cs="Arial"/>
          <w:b/>
          <w:bCs/>
          <w:i/>
          <w:iCs/>
          <w:sz w:val="18"/>
          <w:szCs w:val="18"/>
        </w:rPr>
      </w:pPr>
    </w:p>
    <w:sectPr w:rsidR="004E00F0" w:rsidRPr="004E00F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D636F" w14:textId="77777777" w:rsidR="004711A9" w:rsidRDefault="004711A9" w:rsidP="00794D63">
      <w:pPr>
        <w:spacing w:before="0"/>
      </w:pPr>
      <w:r>
        <w:separator/>
      </w:r>
    </w:p>
  </w:endnote>
  <w:endnote w:type="continuationSeparator" w:id="0">
    <w:p w14:paraId="619CC4E4" w14:textId="77777777" w:rsidR="004711A9" w:rsidRDefault="004711A9" w:rsidP="00794D6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7B4E1" w14:textId="77777777" w:rsidR="004711A9" w:rsidRDefault="004711A9" w:rsidP="00794D63">
      <w:pPr>
        <w:spacing w:before="0"/>
      </w:pPr>
      <w:r>
        <w:separator/>
      </w:r>
    </w:p>
  </w:footnote>
  <w:footnote w:type="continuationSeparator" w:id="0">
    <w:p w14:paraId="55EA8306" w14:textId="77777777" w:rsidR="004711A9" w:rsidRDefault="004711A9" w:rsidP="00794D6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3CB6"/>
    <w:multiLevelType w:val="hybridMultilevel"/>
    <w:tmpl w:val="B16AD33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88E5861"/>
    <w:multiLevelType w:val="hybridMultilevel"/>
    <w:tmpl w:val="8AD809DC"/>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005DAD"/>
    <w:multiLevelType w:val="hybridMultilevel"/>
    <w:tmpl w:val="46FA4558"/>
    <w:lvl w:ilvl="0" w:tplc="9C10BB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597C34"/>
    <w:multiLevelType w:val="hybridMultilevel"/>
    <w:tmpl w:val="85940EB4"/>
    <w:lvl w:ilvl="0" w:tplc="58DA05F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00777D"/>
    <w:multiLevelType w:val="hybridMultilevel"/>
    <w:tmpl w:val="2F6CB974"/>
    <w:lvl w:ilvl="0" w:tplc="148EF85A">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6EF46E3"/>
    <w:multiLevelType w:val="hybridMultilevel"/>
    <w:tmpl w:val="683A0816"/>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3AB5303"/>
    <w:multiLevelType w:val="hybridMultilevel"/>
    <w:tmpl w:val="E0C21B20"/>
    <w:lvl w:ilvl="0" w:tplc="1420669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6E29C2"/>
    <w:multiLevelType w:val="hybridMultilevel"/>
    <w:tmpl w:val="82E2B67E"/>
    <w:lvl w:ilvl="0" w:tplc="7860598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02F059A"/>
    <w:multiLevelType w:val="hybridMultilevel"/>
    <w:tmpl w:val="6BFC01C0"/>
    <w:lvl w:ilvl="0" w:tplc="619050B6">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3821B79"/>
    <w:multiLevelType w:val="hybridMultilevel"/>
    <w:tmpl w:val="7A707F42"/>
    <w:lvl w:ilvl="0" w:tplc="8A52D42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B1E7218"/>
    <w:multiLevelType w:val="hybridMultilevel"/>
    <w:tmpl w:val="87DA3626"/>
    <w:lvl w:ilvl="0" w:tplc="C3C26D4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8"/>
  </w:num>
  <w:num w:numId="5">
    <w:abstractNumId w:val="10"/>
  </w:num>
  <w:num w:numId="6">
    <w:abstractNumId w:val="3"/>
  </w:num>
  <w:num w:numId="7">
    <w:abstractNumId w:val="2"/>
  </w:num>
  <w:num w:numId="8">
    <w:abstractNumId w:val="6"/>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597"/>
    <w:rsid w:val="000B227C"/>
    <w:rsid w:val="000F46BA"/>
    <w:rsid w:val="00223233"/>
    <w:rsid w:val="00243597"/>
    <w:rsid w:val="00375753"/>
    <w:rsid w:val="004711A9"/>
    <w:rsid w:val="004E00F0"/>
    <w:rsid w:val="005A17E6"/>
    <w:rsid w:val="00602CE9"/>
    <w:rsid w:val="00794D63"/>
    <w:rsid w:val="007C66C3"/>
    <w:rsid w:val="009255A4"/>
    <w:rsid w:val="00940C81"/>
    <w:rsid w:val="00C32891"/>
    <w:rsid w:val="00CB1AA8"/>
    <w:rsid w:val="00CE75CA"/>
    <w:rsid w:val="00D4078E"/>
    <w:rsid w:val="00DD2F9A"/>
    <w:rsid w:val="00FB17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8AC9"/>
  <w15:chartTrackingRefBased/>
  <w15:docId w15:val="{3AB21894-C67F-486A-996D-DF045917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 PG NorTab"/>
    <w:qFormat/>
    <w:rsid w:val="00243597"/>
    <w:pPr>
      <w:spacing w:before="120"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243597"/>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794D63"/>
    <w:pPr>
      <w:tabs>
        <w:tab w:val="center" w:pos="4419"/>
        <w:tab w:val="right" w:pos="8838"/>
      </w:tabs>
      <w:spacing w:before="0"/>
    </w:pPr>
  </w:style>
  <w:style w:type="character" w:customStyle="1" w:styleId="EncabezadoCar">
    <w:name w:val="Encabezado Car"/>
    <w:basedOn w:val="Fuentedeprrafopredeter"/>
    <w:link w:val="Encabezado"/>
    <w:uiPriority w:val="99"/>
    <w:rsid w:val="00794D63"/>
  </w:style>
  <w:style w:type="paragraph" w:styleId="Piedepgina">
    <w:name w:val="footer"/>
    <w:basedOn w:val="Normal"/>
    <w:link w:val="PiedepginaCar"/>
    <w:uiPriority w:val="99"/>
    <w:unhideWhenUsed/>
    <w:rsid w:val="00794D63"/>
    <w:pPr>
      <w:tabs>
        <w:tab w:val="center" w:pos="4419"/>
        <w:tab w:val="right" w:pos="8838"/>
      </w:tabs>
      <w:spacing w:before="0"/>
    </w:pPr>
  </w:style>
  <w:style w:type="character" w:customStyle="1" w:styleId="PiedepginaCar">
    <w:name w:val="Pie de página Car"/>
    <w:basedOn w:val="Fuentedeprrafopredeter"/>
    <w:link w:val="Piedepgina"/>
    <w:uiPriority w:val="99"/>
    <w:rsid w:val="00794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putados.gob.mx/LeyesBiblio/ref/lgdnn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18</Pages>
  <Words>6223</Words>
  <Characters>34232</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Alberto Muñiz Cisneros</dc:creator>
  <cp:keywords/>
  <dc:description/>
  <cp:lastModifiedBy>' Noé Chávez</cp:lastModifiedBy>
  <cp:revision>7</cp:revision>
  <cp:lastPrinted>2016-04-25T21:55:00Z</cp:lastPrinted>
  <dcterms:created xsi:type="dcterms:W3CDTF">2016-04-27T14:44:00Z</dcterms:created>
  <dcterms:modified xsi:type="dcterms:W3CDTF">2021-02-26T21:05:00Z</dcterms:modified>
</cp:coreProperties>
</file>